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54479" w14:textId="32AE0B3A" w:rsidR="003D3E53" w:rsidRPr="003D3E53" w:rsidRDefault="003D3E53" w:rsidP="003D3E5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Pr>
          <w:noProof/>
        </w:rPr>
        <w:drawing>
          <wp:anchor distT="0" distB="0" distL="114300" distR="114300" simplePos="0" relativeHeight="251659264" behindDoc="1" locked="0" layoutInCell="1" allowOverlap="1" wp14:anchorId="0A65D809" wp14:editId="64129B7A">
            <wp:simplePos x="0" y="0"/>
            <wp:positionH relativeFrom="column">
              <wp:posOffset>-133350</wp:posOffset>
            </wp:positionH>
            <wp:positionV relativeFrom="paragraph">
              <wp:posOffset>0</wp:posOffset>
            </wp:positionV>
            <wp:extent cx="1005840" cy="871855"/>
            <wp:effectExtent l="0" t="0" r="3810" b="4445"/>
            <wp:wrapTight wrapText="bothSides">
              <wp:wrapPolygon edited="0">
                <wp:start x="0" y="0"/>
                <wp:lineTo x="0" y="21238"/>
                <wp:lineTo x="21273" y="21238"/>
                <wp:lineTo x="21273" y="0"/>
                <wp:lineTo x="0" y="0"/>
              </wp:wrapPolygon>
            </wp:wrapTight>
            <wp:docPr id="7417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5840" cy="871855"/>
                    </a:xfrm>
                    <a:prstGeom prst="rect">
                      <a:avLst/>
                    </a:prstGeom>
                    <a:noFill/>
                  </pic:spPr>
                </pic:pic>
              </a:graphicData>
            </a:graphic>
          </wp:anchor>
        </w:drawing>
      </w:r>
      <w:r w:rsidRPr="003D3E53">
        <w:rPr>
          <w:rFonts w:ascii="Times New Roman" w:eastAsia="Times New Roman" w:hAnsi="Times New Roman" w:cs="Times New Roman"/>
          <w:b/>
          <w:bCs/>
          <w:kern w:val="0"/>
          <w:sz w:val="36"/>
          <w:szCs w:val="36"/>
          <w14:ligatures w14:val="none"/>
        </w:rPr>
        <w:t>Mother Cabrini Lesson</w:t>
      </w:r>
    </w:p>
    <w:p w14:paraId="69E0A2AF" w14:textId="77777777" w:rsidR="003D3E53" w:rsidRPr="003D3E53" w:rsidRDefault="003D3E53" w:rsidP="003D3E53">
      <w:p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Subjects:</w:t>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Social Studies, Language Arts</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b/>
          <w:bCs/>
          <w:kern w:val="0"/>
          <w14:ligatures w14:val="none"/>
        </w:rPr>
        <w:t>Grade Levels:</w:t>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9th–12th Grades</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b/>
          <w:bCs/>
          <w:kern w:val="0"/>
          <w14:ligatures w14:val="none"/>
        </w:rPr>
        <w:t>Duration:</w:t>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Three 45-minute classes</w:t>
      </w:r>
    </w:p>
    <w:p w14:paraId="69CE046A" w14:textId="77777777" w:rsidR="003D3E53" w:rsidRPr="003D3E53" w:rsidRDefault="003D3E53" w:rsidP="003D3E53">
      <w:p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pict w14:anchorId="7415391F">
          <v:rect id="_x0000_i1025" style="width:0;height:1.5pt" o:hralign="center" o:hrstd="t" o:hr="t" fillcolor="#a0a0a0" stroked="f"/>
        </w:pict>
      </w:r>
    </w:p>
    <w:p w14:paraId="1F8C457B" w14:textId="77777777" w:rsidR="003D3E53" w:rsidRPr="003D3E53" w:rsidRDefault="003D3E53" w:rsidP="003D3E53">
      <w:pPr>
        <w:spacing w:after="0" w:line="240" w:lineRule="auto"/>
        <w:outlineLvl w:val="2"/>
        <w:rPr>
          <w:rFonts w:ascii="Times New Roman" w:eastAsia="Times New Roman" w:hAnsi="Times New Roman" w:cs="Times New Roman"/>
          <w:b/>
          <w:bCs/>
          <w:kern w:val="0"/>
          <w:sz w:val="27"/>
          <w:szCs w:val="27"/>
          <w14:ligatures w14:val="none"/>
        </w:rPr>
      </w:pPr>
      <w:r w:rsidRPr="003D3E53">
        <w:rPr>
          <w:rFonts w:ascii="Times New Roman" w:eastAsia="Times New Roman" w:hAnsi="Times New Roman" w:cs="Times New Roman"/>
          <w:b/>
          <w:bCs/>
          <w:kern w:val="0"/>
          <w:sz w:val="27"/>
          <w:szCs w:val="27"/>
          <w14:ligatures w14:val="none"/>
        </w:rPr>
        <w:t>NJ Student Learning Standards</w:t>
      </w:r>
    </w:p>
    <w:p w14:paraId="63523388" w14:textId="77777777" w:rsidR="003D3E53" w:rsidRPr="003D3E53" w:rsidRDefault="003D3E53" w:rsidP="003D3E53">
      <w:pPr>
        <w:numPr>
          <w:ilvl w:val="0"/>
          <w:numId w:val="31"/>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6.1.</w:t>
      </w:r>
      <w:proofErr w:type="gramStart"/>
      <w:r w:rsidRPr="003D3E53">
        <w:rPr>
          <w:rFonts w:ascii="Times New Roman" w:eastAsia="Times New Roman" w:hAnsi="Times New Roman" w:cs="Times New Roman"/>
          <w:b/>
          <w:bCs/>
          <w:kern w:val="0"/>
          <w14:ligatures w14:val="none"/>
        </w:rPr>
        <w:t>12.CivicsHR</w:t>
      </w:r>
      <w:proofErr w:type="gramEnd"/>
      <w:r w:rsidRPr="003D3E53">
        <w:rPr>
          <w:rFonts w:ascii="Times New Roman" w:eastAsia="Times New Roman" w:hAnsi="Times New Roman" w:cs="Times New Roman"/>
          <w:b/>
          <w:bCs/>
          <w:kern w:val="0"/>
          <w14:ligatures w14:val="none"/>
        </w:rPr>
        <w:t>.</w:t>
      </w:r>
      <w:proofErr w:type="gramStart"/>
      <w:r w:rsidRPr="003D3E53">
        <w:rPr>
          <w:rFonts w:ascii="Times New Roman" w:eastAsia="Times New Roman" w:hAnsi="Times New Roman" w:cs="Times New Roman"/>
          <w:b/>
          <w:bCs/>
          <w:kern w:val="0"/>
          <w14:ligatures w14:val="none"/>
        </w:rPr>
        <w:t>8.a</w:t>
      </w:r>
      <w:proofErr w:type="gramEnd"/>
      <w:r w:rsidRPr="003D3E53">
        <w:rPr>
          <w:rFonts w:ascii="Times New Roman" w:eastAsia="Times New Roman" w:hAnsi="Times New Roman" w:cs="Times New Roman"/>
          <w:b/>
          <w:bCs/>
          <w:kern w:val="0"/>
          <w14:ligatures w14:val="none"/>
        </w:rPr>
        <w:t>:</w:t>
      </w:r>
      <w:r w:rsidRPr="003D3E53">
        <w:rPr>
          <w:rFonts w:ascii="Times New Roman" w:eastAsia="Times New Roman" w:hAnsi="Times New Roman" w:cs="Times New Roman"/>
          <w:kern w:val="0"/>
          <w14:ligatures w14:val="none"/>
        </w:rPr>
        <w:t xml:space="preserve"> Analyze primary and secondary sources to explain how social intolerance, xenophobia, and fear of anarchism led to restrictive immigration and refugee laws and the violation of the human rights of individuals and groups.</w:t>
      </w:r>
    </w:p>
    <w:p w14:paraId="638FDCEB" w14:textId="4A2E72EA" w:rsidR="003D3E53" w:rsidRPr="003D3E53" w:rsidRDefault="003D3E53" w:rsidP="003D3E53">
      <w:pPr>
        <w:numPr>
          <w:ilvl w:val="0"/>
          <w:numId w:val="31"/>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6.1.</w:t>
      </w:r>
      <w:proofErr w:type="gramStart"/>
      <w:r w:rsidRPr="003D3E53">
        <w:rPr>
          <w:rFonts w:ascii="Times New Roman" w:eastAsia="Times New Roman" w:hAnsi="Times New Roman" w:cs="Times New Roman"/>
          <w:b/>
          <w:bCs/>
          <w:kern w:val="0"/>
          <w14:ligatures w14:val="none"/>
        </w:rPr>
        <w:t>12.HistoryCA</w:t>
      </w:r>
      <w:proofErr w:type="gramEnd"/>
      <w:r w:rsidRPr="003D3E53">
        <w:rPr>
          <w:rFonts w:ascii="Times New Roman" w:eastAsia="Times New Roman" w:hAnsi="Times New Roman" w:cs="Times New Roman"/>
          <w:b/>
          <w:bCs/>
          <w:kern w:val="0"/>
          <w14:ligatures w14:val="none"/>
        </w:rPr>
        <w:t>.</w:t>
      </w:r>
      <w:proofErr w:type="gramStart"/>
      <w:r w:rsidRPr="003D3E53">
        <w:rPr>
          <w:rFonts w:ascii="Times New Roman" w:eastAsia="Times New Roman" w:hAnsi="Times New Roman" w:cs="Times New Roman"/>
          <w:b/>
          <w:bCs/>
          <w:kern w:val="0"/>
          <w14:ligatures w14:val="none"/>
        </w:rPr>
        <w:t>3.b</w:t>
      </w:r>
      <w:proofErr w:type="gramEnd"/>
      <w:r w:rsidRPr="003D3E53">
        <w:rPr>
          <w:rFonts w:ascii="Times New Roman" w:eastAsia="Times New Roman" w:hAnsi="Times New Roman" w:cs="Times New Roman"/>
          <w:b/>
          <w:bCs/>
          <w:kern w:val="0"/>
          <w14:ligatures w14:val="none"/>
        </w:rPr>
        <w:t>:</w:t>
      </w:r>
      <w:r w:rsidRPr="003D3E53">
        <w:rPr>
          <w:rFonts w:ascii="Times New Roman" w:eastAsia="Times New Roman" w:hAnsi="Times New Roman" w:cs="Times New Roman"/>
          <w:kern w:val="0"/>
          <w14:ligatures w14:val="none"/>
        </w:rPr>
        <w:t xml:space="preserve"> Use primary sources representing multiple perspectives to explain the impact of immigration on American </w:t>
      </w:r>
      <w:proofErr w:type="spellStart"/>
      <w:r w:rsidRPr="003D3E53">
        <w:rPr>
          <w:rFonts w:ascii="Times New Roman" w:eastAsia="Times New Roman" w:hAnsi="Times New Roman" w:cs="Times New Roman"/>
          <w:kern w:val="0"/>
          <w14:ligatures w14:val="none"/>
        </w:rPr>
        <w:t>socety</w:t>
      </w:r>
      <w:proofErr w:type="spellEnd"/>
      <w:r w:rsidRPr="003D3E53">
        <w:rPr>
          <w:rFonts w:ascii="Times New Roman" w:eastAsia="Times New Roman" w:hAnsi="Times New Roman" w:cs="Times New Roman"/>
          <w:kern w:val="0"/>
          <w14:ligatures w14:val="none"/>
        </w:rPr>
        <w:t xml:space="preserve"> and the economy, and the various responses to increased immigration.</w:t>
      </w:r>
    </w:p>
    <w:p w14:paraId="211B0E85" w14:textId="77777777" w:rsidR="003D3E53" w:rsidRPr="003D3E53" w:rsidRDefault="003D3E53" w:rsidP="003D3E53">
      <w:pPr>
        <w:numPr>
          <w:ilvl w:val="0"/>
          <w:numId w:val="31"/>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6.1.</w:t>
      </w:r>
      <w:proofErr w:type="gramStart"/>
      <w:r w:rsidRPr="003D3E53">
        <w:rPr>
          <w:rFonts w:ascii="Times New Roman" w:eastAsia="Times New Roman" w:hAnsi="Times New Roman" w:cs="Times New Roman"/>
          <w:b/>
          <w:bCs/>
          <w:kern w:val="0"/>
          <w14:ligatures w14:val="none"/>
        </w:rPr>
        <w:t>12.HistorySE</w:t>
      </w:r>
      <w:proofErr w:type="gramEnd"/>
      <w:r w:rsidRPr="003D3E53">
        <w:rPr>
          <w:rFonts w:ascii="Times New Roman" w:eastAsia="Times New Roman" w:hAnsi="Times New Roman" w:cs="Times New Roman"/>
          <w:b/>
          <w:bCs/>
          <w:kern w:val="0"/>
          <w14:ligatures w14:val="none"/>
        </w:rPr>
        <w:t>.</w:t>
      </w:r>
      <w:proofErr w:type="gramStart"/>
      <w:r w:rsidRPr="003D3E53">
        <w:rPr>
          <w:rFonts w:ascii="Times New Roman" w:eastAsia="Times New Roman" w:hAnsi="Times New Roman" w:cs="Times New Roman"/>
          <w:b/>
          <w:bCs/>
          <w:kern w:val="0"/>
          <w14:ligatures w14:val="none"/>
        </w:rPr>
        <w:t>2.a</w:t>
      </w:r>
      <w:proofErr w:type="gramEnd"/>
      <w:r w:rsidRPr="003D3E53">
        <w:rPr>
          <w:rFonts w:ascii="Times New Roman" w:eastAsia="Times New Roman" w:hAnsi="Times New Roman" w:cs="Times New Roman"/>
          <w:b/>
          <w:bCs/>
          <w:kern w:val="0"/>
          <w14:ligatures w14:val="none"/>
        </w:rPr>
        <w:t>:</w:t>
      </w:r>
      <w:r w:rsidRPr="003D3E53">
        <w:rPr>
          <w:rFonts w:ascii="Times New Roman" w:eastAsia="Times New Roman" w:hAnsi="Times New Roman" w:cs="Times New Roman"/>
          <w:kern w:val="0"/>
          <w14:ligatures w14:val="none"/>
        </w:rPr>
        <w:t xml:space="preserve"> Construct responses to arguments in support of new rights and roles for women and arguments explaining the reasons against them.</w:t>
      </w:r>
    </w:p>
    <w:p w14:paraId="2608D46B" w14:textId="77777777" w:rsidR="003D3E53" w:rsidRPr="003D3E53" w:rsidRDefault="003D3E53" w:rsidP="003D3E53">
      <w:pPr>
        <w:numPr>
          <w:ilvl w:val="0"/>
          <w:numId w:val="31"/>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6.1.</w:t>
      </w:r>
      <w:proofErr w:type="gramStart"/>
      <w:r w:rsidRPr="003D3E53">
        <w:rPr>
          <w:rFonts w:ascii="Times New Roman" w:eastAsia="Times New Roman" w:hAnsi="Times New Roman" w:cs="Times New Roman"/>
          <w:b/>
          <w:bCs/>
          <w:kern w:val="0"/>
          <w14:ligatures w14:val="none"/>
        </w:rPr>
        <w:t>12.HistoryCC</w:t>
      </w:r>
      <w:proofErr w:type="gramEnd"/>
      <w:r w:rsidRPr="003D3E53">
        <w:rPr>
          <w:rFonts w:ascii="Times New Roman" w:eastAsia="Times New Roman" w:hAnsi="Times New Roman" w:cs="Times New Roman"/>
          <w:b/>
          <w:bCs/>
          <w:kern w:val="0"/>
          <w14:ligatures w14:val="none"/>
        </w:rPr>
        <w:t>.6.c:</w:t>
      </w:r>
      <w:r w:rsidRPr="003D3E53">
        <w:rPr>
          <w:rFonts w:ascii="Times New Roman" w:eastAsia="Times New Roman" w:hAnsi="Times New Roman" w:cs="Times New Roman"/>
          <w:kern w:val="0"/>
          <w14:ligatures w14:val="none"/>
        </w:rPr>
        <w:t xml:space="preserve"> Analyze the successes and failures of efforts to expand women’s rights, including the work of important leaders and the eventual ratification of the 19th Amendment (e.g., Elizabeth Cady Stanton, Susan B. Anthony, Alice Paul, and Lucy Stone).</w:t>
      </w:r>
    </w:p>
    <w:p w14:paraId="3BC9C704" w14:textId="77777777" w:rsidR="003D3E53" w:rsidRDefault="003D3E53" w:rsidP="003D3E53">
      <w:pPr>
        <w:numPr>
          <w:ilvl w:val="0"/>
          <w:numId w:val="31"/>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6.2.</w:t>
      </w:r>
      <w:proofErr w:type="gramStart"/>
      <w:r w:rsidRPr="003D3E53">
        <w:rPr>
          <w:rFonts w:ascii="Times New Roman" w:eastAsia="Times New Roman" w:hAnsi="Times New Roman" w:cs="Times New Roman"/>
          <w:b/>
          <w:bCs/>
          <w:kern w:val="0"/>
          <w14:ligatures w14:val="none"/>
        </w:rPr>
        <w:t>12.HistoryCC</w:t>
      </w:r>
      <w:proofErr w:type="gramEnd"/>
      <w:r w:rsidRPr="003D3E53">
        <w:rPr>
          <w:rFonts w:ascii="Times New Roman" w:eastAsia="Times New Roman" w:hAnsi="Times New Roman" w:cs="Times New Roman"/>
          <w:b/>
          <w:bCs/>
          <w:kern w:val="0"/>
          <w14:ligatures w14:val="none"/>
        </w:rPr>
        <w:t>.</w:t>
      </w:r>
      <w:proofErr w:type="gramStart"/>
      <w:r w:rsidRPr="003D3E53">
        <w:rPr>
          <w:rFonts w:ascii="Times New Roman" w:eastAsia="Times New Roman" w:hAnsi="Times New Roman" w:cs="Times New Roman"/>
          <w:b/>
          <w:bCs/>
          <w:kern w:val="0"/>
          <w14:ligatures w14:val="none"/>
        </w:rPr>
        <w:t>4.f</w:t>
      </w:r>
      <w:proofErr w:type="gramEnd"/>
      <w:r w:rsidRPr="003D3E53">
        <w:rPr>
          <w:rFonts w:ascii="Times New Roman" w:eastAsia="Times New Roman" w:hAnsi="Times New Roman" w:cs="Times New Roman"/>
          <w:b/>
          <w:bCs/>
          <w:kern w:val="0"/>
          <w14:ligatures w14:val="none"/>
        </w:rPr>
        <w:t>:</w:t>
      </w:r>
      <w:r w:rsidRPr="003D3E53">
        <w:rPr>
          <w:rFonts w:ascii="Times New Roman" w:eastAsia="Times New Roman" w:hAnsi="Times New Roman" w:cs="Times New Roman"/>
          <w:kern w:val="0"/>
          <w14:ligatures w14:val="none"/>
        </w:rPr>
        <w:t xml:space="preserve"> Analyze how the social, economic, and political roles of women in Western countries were transformed during this </w:t>
      </w:r>
      <w:proofErr w:type="gramStart"/>
      <w:r w:rsidRPr="003D3E53">
        <w:rPr>
          <w:rFonts w:ascii="Times New Roman" w:eastAsia="Times New Roman" w:hAnsi="Times New Roman" w:cs="Times New Roman"/>
          <w:kern w:val="0"/>
          <w14:ligatures w14:val="none"/>
        </w:rPr>
        <w:t>time period</w:t>
      </w:r>
      <w:proofErr w:type="gramEnd"/>
      <w:r w:rsidRPr="003D3E53">
        <w:rPr>
          <w:rFonts w:ascii="Times New Roman" w:eastAsia="Times New Roman" w:hAnsi="Times New Roman" w:cs="Times New Roman"/>
          <w:kern w:val="0"/>
          <w14:ligatures w14:val="none"/>
        </w:rPr>
        <w:t xml:space="preserve"> and explore the reasons why this transformation did not occur outside of the Western world.</w:t>
      </w:r>
    </w:p>
    <w:p w14:paraId="70EF9991" w14:textId="77777777" w:rsidR="003D3E53" w:rsidRPr="003D3E53" w:rsidRDefault="003D3E53" w:rsidP="003D3E53">
      <w:pPr>
        <w:spacing w:after="0" w:line="240" w:lineRule="auto"/>
        <w:ind w:left="720"/>
        <w:rPr>
          <w:rFonts w:ascii="Times New Roman" w:eastAsia="Times New Roman" w:hAnsi="Times New Roman" w:cs="Times New Roman"/>
          <w:kern w:val="0"/>
          <w14:ligatures w14:val="none"/>
        </w:rPr>
      </w:pPr>
    </w:p>
    <w:p w14:paraId="50201805" w14:textId="77777777" w:rsidR="003D3E53" w:rsidRPr="003D3E53" w:rsidRDefault="003D3E53" w:rsidP="003D3E53">
      <w:pPr>
        <w:spacing w:after="0" w:line="240" w:lineRule="auto"/>
        <w:outlineLvl w:val="2"/>
        <w:rPr>
          <w:rFonts w:ascii="Times New Roman" w:eastAsia="Times New Roman" w:hAnsi="Times New Roman" w:cs="Times New Roman"/>
          <w:b/>
          <w:bCs/>
          <w:kern w:val="0"/>
          <w:sz w:val="27"/>
          <w:szCs w:val="27"/>
          <w14:ligatures w14:val="none"/>
        </w:rPr>
      </w:pPr>
      <w:r w:rsidRPr="003D3E53">
        <w:rPr>
          <w:rFonts w:ascii="Times New Roman" w:eastAsia="Times New Roman" w:hAnsi="Times New Roman" w:cs="Times New Roman"/>
          <w:b/>
          <w:bCs/>
          <w:kern w:val="0"/>
          <w:sz w:val="27"/>
          <w:szCs w:val="27"/>
          <w14:ligatures w14:val="none"/>
        </w:rPr>
        <w:t>Big Ideas</w:t>
      </w:r>
    </w:p>
    <w:p w14:paraId="7A466762" w14:textId="77777777" w:rsidR="003D3E53" w:rsidRDefault="003D3E53" w:rsidP="003D3E53">
      <w:pPr>
        <w:numPr>
          <w:ilvl w:val="0"/>
          <w:numId w:val="32"/>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Immigrants to the United States often faced severe struggles upon arrival.</w:t>
      </w:r>
    </w:p>
    <w:p w14:paraId="40E73633" w14:textId="77777777" w:rsidR="003D3E53" w:rsidRPr="003D3E53" w:rsidRDefault="003D3E53" w:rsidP="003D3E53">
      <w:pPr>
        <w:spacing w:after="0" w:line="240" w:lineRule="auto"/>
        <w:ind w:left="720"/>
        <w:rPr>
          <w:rFonts w:ascii="Times New Roman" w:eastAsia="Times New Roman" w:hAnsi="Times New Roman" w:cs="Times New Roman"/>
          <w:kern w:val="0"/>
          <w14:ligatures w14:val="none"/>
        </w:rPr>
      </w:pPr>
    </w:p>
    <w:p w14:paraId="616FA612" w14:textId="77777777" w:rsidR="003D3E53" w:rsidRPr="003D3E53" w:rsidRDefault="003D3E53" w:rsidP="003D3E53">
      <w:pPr>
        <w:spacing w:after="0" w:line="240" w:lineRule="auto"/>
        <w:outlineLvl w:val="2"/>
        <w:rPr>
          <w:rFonts w:ascii="Times New Roman" w:eastAsia="Times New Roman" w:hAnsi="Times New Roman" w:cs="Times New Roman"/>
          <w:b/>
          <w:bCs/>
          <w:kern w:val="0"/>
          <w:sz w:val="27"/>
          <w:szCs w:val="27"/>
          <w14:ligatures w14:val="none"/>
        </w:rPr>
      </w:pPr>
      <w:r w:rsidRPr="003D3E53">
        <w:rPr>
          <w:rFonts w:ascii="Times New Roman" w:eastAsia="Times New Roman" w:hAnsi="Times New Roman" w:cs="Times New Roman"/>
          <w:b/>
          <w:bCs/>
          <w:kern w:val="0"/>
          <w:sz w:val="27"/>
          <w:szCs w:val="27"/>
          <w14:ligatures w14:val="none"/>
        </w:rPr>
        <w:t>Enduring Understandings</w:t>
      </w:r>
    </w:p>
    <w:p w14:paraId="1342EEC3" w14:textId="77777777" w:rsidR="003D3E53" w:rsidRPr="003D3E53" w:rsidRDefault="003D3E53" w:rsidP="003D3E53">
      <w:pPr>
        <w:numPr>
          <w:ilvl w:val="0"/>
          <w:numId w:val="33"/>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Immigrant communities often received help from their religious organizations.</w:t>
      </w:r>
    </w:p>
    <w:p w14:paraId="09CE69BD" w14:textId="77777777" w:rsidR="003D3E53" w:rsidRPr="003D3E53" w:rsidRDefault="003D3E53" w:rsidP="003D3E53">
      <w:pPr>
        <w:numPr>
          <w:ilvl w:val="0"/>
          <w:numId w:val="33"/>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Earlier immigrants frequently assisted later co-nationals entering the United States.</w:t>
      </w:r>
    </w:p>
    <w:p w14:paraId="4EBB224B" w14:textId="77777777" w:rsidR="003D3E53" w:rsidRPr="003D3E53" w:rsidRDefault="003D3E53" w:rsidP="003D3E53">
      <w:pPr>
        <w:numPr>
          <w:ilvl w:val="0"/>
          <w:numId w:val="33"/>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Catholic immigrants faced ethnic and religious discrimination in the United States.</w:t>
      </w:r>
    </w:p>
    <w:p w14:paraId="7C1F7EA5" w14:textId="77777777" w:rsidR="003D3E53" w:rsidRPr="003D3E53" w:rsidRDefault="003D3E53" w:rsidP="003D3E53">
      <w:pPr>
        <w:numPr>
          <w:ilvl w:val="0"/>
          <w:numId w:val="33"/>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Women’s capabilities were often underestimated simply because they were women.</w:t>
      </w:r>
    </w:p>
    <w:p w14:paraId="5F4A7341" w14:textId="77777777" w:rsidR="003D3E53" w:rsidRPr="003D3E53" w:rsidRDefault="003D3E53" w:rsidP="003D3E53">
      <w:pPr>
        <w:numPr>
          <w:ilvl w:val="0"/>
          <w:numId w:val="33"/>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Modern Catholics can still face discrimination from government officials.</w:t>
      </w:r>
    </w:p>
    <w:p w14:paraId="4634736F" w14:textId="77777777" w:rsidR="003D3E53" w:rsidRPr="003D3E53" w:rsidRDefault="003D3E53" w:rsidP="003D3E53">
      <w:pPr>
        <w:numPr>
          <w:ilvl w:val="0"/>
          <w:numId w:val="33"/>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Modern Italian Americans may also experience discrimination.</w:t>
      </w:r>
    </w:p>
    <w:p w14:paraId="783E2B56" w14:textId="77777777" w:rsidR="003D3E53" w:rsidRPr="003D3E53" w:rsidRDefault="003D3E53" w:rsidP="003D3E53">
      <w:pPr>
        <w:spacing w:after="0" w:line="240" w:lineRule="auto"/>
        <w:outlineLvl w:val="2"/>
        <w:rPr>
          <w:rFonts w:ascii="Times New Roman" w:eastAsia="Times New Roman" w:hAnsi="Times New Roman" w:cs="Times New Roman"/>
          <w:b/>
          <w:bCs/>
          <w:kern w:val="0"/>
          <w:sz w:val="27"/>
          <w:szCs w:val="27"/>
          <w14:ligatures w14:val="none"/>
        </w:rPr>
      </w:pPr>
      <w:r w:rsidRPr="003D3E53">
        <w:rPr>
          <w:rFonts w:ascii="Times New Roman" w:eastAsia="Times New Roman" w:hAnsi="Times New Roman" w:cs="Times New Roman"/>
          <w:b/>
          <w:bCs/>
          <w:kern w:val="0"/>
          <w:sz w:val="27"/>
          <w:szCs w:val="27"/>
          <w14:ligatures w14:val="none"/>
        </w:rPr>
        <w:t>Essential Questions</w:t>
      </w:r>
    </w:p>
    <w:p w14:paraId="04116CA5" w14:textId="77777777" w:rsidR="003D3E53" w:rsidRPr="003D3E53" w:rsidRDefault="003D3E53" w:rsidP="003D3E53">
      <w:pPr>
        <w:numPr>
          <w:ilvl w:val="0"/>
          <w:numId w:val="34"/>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Why did Pope Leo XIII believe it was necessary to send Mother Cabrini to New York City?</w:t>
      </w:r>
    </w:p>
    <w:p w14:paraId="2B81A6B9" w14:textId="77777777" w:rsidR="003D3E53" w:rsidRPr="003D3E53" w:rsidRDefault="003D3E53" w:rsidP="003D3E53">
      <w:pPr>
        <w:numPr>
          <w:ilvl w:val="0"/>
          <w:numId w:val="34"/>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Why did Mother Cabrini initially face opposition from Archbishop Corrigan?</w:t>
      </w:r>
    </w:p>
    <w:p w14:paraId="27E5C433" w14:textId="77777777" w:rsidR="003D3E53" w:rsidRPr="003D3E53" w:rsidRDefault="003D3E53" w:rsidP="003D3E53">
      <w:pPr>
        <w:numPr>
          <w:ilvl w:val="0"/>
          <w:numId w:val="34"/>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How was Mother Cabrini able to establish 67 hospitals, schools, and orphanages?</w:t>
      </w:r>
    </w:p>
    <w:p w14:paraId="34A4ACD3" w14:textId="77777777" w:rsidR="003D3E53" w:rsidRPr="003D3E53" w:rsidRDefault="003D3E53" w:rsidP="003D3E53">
      <w:pPr>
        <w:numPr>
          <w:ilvl w:val="0"/>
          <w:numId w:val="34"/>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Why is Mother Cabrini not celebrated as a woman of achievement in standard American textbooks despite her monumental accomplishments?</w:t>
      </w:r>
    </w:p>
    <w:p w14:paraId="4C9B62C5" w14:textId="77777777" w:rsidR="003D3E53" w:rsidRPr="003D3E53" w:rsidRDefault="003D3E53" w:rsidP="003D3E53">
      <w:pPr>
        <w:spacing w:after="0" w:line="240" w:lineRule="auto"/>
        <w:outlineLvl w:val="2"/>
        <w:rPr>
          <w:rFonts w:ascii="Times New Roman" w:eastAsia="Times New Roman" w:hAnsi="Times New Roman" w:cs="Times New Roman"/>
          <w:b/>
          <w:bCs/>
          <w:kern w:val="0"/>
          <w:sz w:val="27"/>
          <w:szCs w:val="27"/>
          <w14:ligatures w14:val="none"/>
        </w:rPr>
      </w:pPr>
      <w:r w:rsidRPr="003D3E53">
        <w:rPr>
          <w:rFonts w:ascii="Times New Roman" w:eastAsia="Times New Roman" w:hAnsi="Times New Roman" w:cs="Times New Roman"/>
          <w:b/>
          <w:bCs/>
          <w:kern w:val="0"/>
          <w:sz w:val="27"/>
          <w:szCs w:val="27"/>
          <w14:ligatures w14:val="none"/>
        </w:rPr>
        <w:t>Objectives</w:t>
      </w:r>
    </w:p>
    <w:p w14:paraId="0028F870" w14:textId="77777777" w:rsidR="003D3E53" w:rsidRPr="003D3E53" w:rsidRDefault="003D3E53" w:rsidP="003D3E53">
      <w:p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Students will be able to:</w:t>
      </w:r>
    </w:p>
    <w:p w14:paraId="3ECF7E22" w14:textId="77777777" w:rsidR="003D3E53" w:rsidRPr="003D3E53" w:rsidRDefault="003D3E53" w:rsidP="003D3E53">
      <w:pPr>
        <w:numPr>
          <w:ilvl w:val="0"/>
          <w:numId w:val="35"/>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Juxtapose anti-Catholic attitudes of the 1890s with those of today.</w:t>
      </w:r>
    </w:p>
    <w:p w14:paraId="3926C6F4" w14:textId="77777777" w:rsidR="003D3E53" w:rsidRPr="003D3E53" w:rsidRDefault="003D3E53" w:rsidP="003D3E53">
      <w:pPr>
        <w:numPr>
          <w:ilvl w:val="0"/>
          <w:numId w:val="35"/>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lastRenderedPageBreak/>
        <w:t>Identify the discrimination faced by Italian American immigrants.</w:t>
      </w:r>
    </w:p>
    <w:p w14:paraId="1FAB5662" w14:textId="77777777" w:rsidR="003D3E53" w:rsidRPr="003D3E53" w:rsidRDefault="003D3E53" w:rsidP="003D3E53">
      <w:pPr>
        <w:numPr>
          <w:ilvl w:val="0"/>
          <w:numId w:val="35"/>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Recognize the obstacles faced by 19th-century women and identify a woman who overcame them.</w:t>
      </w:r>
    </w:p>
    <w:p w14:paraId="0B1DBBFB" w14:textId="77777777" w:rsidR="003D3E53" w:rsidRPr="003D3E53" w:rsidRDefault="003D3E53" w:rsidP="003D3E53">
      <w:pPr>
        <w:numPr>
          <w:ilvl w:val="0"/>
          <w:numId w:val="35"/>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Analyze why New York City initially excluded Mother Cabrini from the “She Built NYC” statue project, despite her receiving the most public votes.</w:t>
      </w:r>
    </w:p>
    <w:p w14:paraId="26AE4854" w14:textId="77777777" w:rsidR="003D3E53" w:rsidRPr="003D3E53" w:rsidRDefault="003D3E53" w:rsidP="003D3E5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D3E53">
        <w:rPr>
          <w:rFonts w:ascii="Times New Roman" w:eastAsia="Times New Roman" w:hAnsi="Times New Roman" w:cs="Times New Roman"/>
          <w:b/>
          <w:bCs/>
          <w:kern w:val="0"/>
          <w:sz w:val="27"/>
          <w:szCs w:val="27"/>
          <w14:ligatures w14:val="none"/>
        </w:rPr>
        <w:t>Key Terms and Definitions</w:t>
      </w:r>
    </w:p>
    <w:p w14:paraId="071979CA" w14:textId="77777777" w:rsidR="003D3E53" w:rsidRPr="003D3E53" w:rsidRDefault="003D3E53" w:rsidP="003D3E53">
      <w:pPr>
        <w:numPr>
          <w:ilvl w:val="0"/>
          <w:numId w:val="36"/>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Missionary:</w:t>
      </w:r>
      <w:r w:rsidRPr="003D3E53">
        <w:rPr>
          <w:rFonts w:ascii="Times New Roman" w:eastAsia="Times New Roman" w:hAnsi="Times New Roman" w:cs="Times New Roman"/>
          <w:kern w:val="0"/>
          <w14:ligatures w14:val="none"/>
        </w:rPr>
        <w:t xml:space="preserve"> A person sent on a religious mission, especially one sent to promote Christianity in a foreign country.</w:t>
      </w:r>
    </w:p>
    <w:p w14:paraId="7761E17E" w14:textId="77777777" w:rsidR="003D3E53" w:rsidRPr="003D3E53" w:rsidRDefault="003D3E53" w:rsidP="003D3E53">
      <w:pPr>
        <w:numPr>
          <w:ilvl w:val="0"/>
          <w:numId w:val="36"/>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Legacy:</w:t>
      </w:r>
      <w:r w:rsidRPr="003D3E53">
        <w:rPr>
          <w:rFonts w:ascii="Times New Roman" w:eastAsia="Times New Roman" w:hAnsi="Times New Roman" w:cs="Times New Roman"/>
          <w:kern w:val="0"/>
          <w14:ligatures w14:val="none"/>
        </w:rPr>
        <w:t xml:space="preserve"> Something handed down from an ancestor or the past; synonym: heritage.</w:t>
      </w:r>
    </w:p>
    <w:p w14:paraId="011497F0" w14:textId="77777777" w:rsidR="003D3E53" w:rsidRPr="003D3E53" w:rsidRDefault="003D3E53" w:rsidP="003D3E53">
      <w:pPr>
        <w:numPr>
          <w:ilvl w:val="0"/>
          <w:numId w:val="36"/>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Religious Orders:</w:t>
      </w:r>
      <w:r w:rsidRPr="003D3E53">
        <w:rPr>
          <w:rFonts w:ascii="Times New Roman" w:eastAsia="Times New Roman" w:hAnsi="Times New Roman" w:cs="Times New Roman"/>
          <w:kern w:val="0"/>
          <w14:ligatures w14:val="none"/>
        </w:rPr>
        <w:t xml:space="preserve"> Subgroups within a religion characterized by distinctive, highly religious lifestyles and structured membership. Many orders trace their origins to revered teachers, such as St. Augustine (Augustinians), St. Francis (Franciscans), St. Dominic (Dominicans), St. Clare (Poor Clares), and St. Ignatius of Loyola (Jesuits). Each order follows a "rule of life."</w:t>
      </w:r>
    </w:p>
    <w:p w14:paraId="0E157ABA" w14:textId="77777777" w:rsidR="003D3E53" w:rsidRPr="003D3E53" w:rsidRDefault="003D3E53" w:rsidP="003D3E53">
      <w:pPr>
        <w:numPr>
          <w:ilvl w:val="0"/>
          <w:numId w:val="36"/>
        </w:num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b/>
          <w:bCs/>
          <w:kern w:val="0"/>
          <w14:ligatures w14:val="none"/>
        </w:rPr>
        <w:t>Saint (Canonized):</w:t>
      </w:r>
      <w:r w:rsidRPr="003D3E53">
        <w:rPr>
          <w:rFonts w:ascii="Times New Roman" w:eastAsia="Times New Roman" w:hAnsi="Times New Roman" w:cs="Times New Roman"/>
          <w:kern w:val="0"/>
          <w14:ligatures w14:val="none"/>
        </w:rPr>
        <w:t xml:space="preserve"> A person formally acknowledged by the Church as holy or virtuous and regarded as being in heaven after death.</w:t>
      </w:r>
    </w:p>
    <w:p w14:paraId="7016A8D0" w14:textId="77777777" w:rsidR="003D3E53" w:rsidRPr="003D3E53" w:rsidRDefault="003D3E53" w:rsidP="003D3E53">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D3E53">
        <w:rPr>
          <w:rFonts w:ascii="Times New Roman" w:eastAsia="Times New Roman" w:hAnsi="Times New Roman" w:cs="Times New Roman"/>
          <w:b/>
          <w:bCs/>
          <w:kern w:val="0"/>
          <w:sz w:val="36"/>
          <w:szCs w:val="36"/>
          <w14:ligatures w14:val="none"/>
        </w:rPr>
        <w:t>Stage 2: Learning Plan</w:t>
      </w:r>
    </w:p>
    <w:p w14:paraId="30572681" w14:textId="77777777" w:rsidR="003D3E53" w:rsidRPr="003D3E53" w:rsidRDefault="003D3E53" w:rsidP="003D3E5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D3E53">
        <w:rPr>
          <w:rFonts w:ascii="Times New Roman" w:eastAsia="Times New Roman" w:hAnsi="Times New Roman" w:cs="Times New Roman"/>
          <w:b/>
          <w:bCs/>
          <w:kern w:val="0"/>
          <w:sz w:val="27"/>
          <w:szCs w:val="27"/>
          <w14:ligatures w14:val="none"/>
        </w:rPr>
        <w:t>Content Background</w:t>
      </w:r>
    </w:p>
    <w:p w14:paraId="1A6CEEEB" w14:textId="77777777" w:rsidR="003D3E53" w:rsidRPr="003D3E53" w:rsidRDefault="003D3E53" w:rsidP="003D3E53">
      <w:p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 xml:space="preserve">Mother Frances Xavier Cabrini, widely known as Mother Cabrini, is a towering figure in the history of humanitarian service and social reform. Her life illustrates how the steadfast faith, dedication, and commitment of one person can bring about lasting transformation in society. Born on July 15, 1850, in the small town of Sant'Angelo </w:t>
      </w:r>
      <w:proofErr w:type="spellStart"/>
      <w:r w:rsidRPr="003D3E53">
        <w:rPr>
          <w:rFonts w:ascii="Times New Roman" w:eastAsia="Times New Roman" w:hAnsi="Times New Roman" w:cs="Times New Roman"/>
          <w:kern w:val="0"/>
          <w14:ligatures w14:val="none"/>
        </w:rPr>
        <w:t>Lodigiano</w:t>
      </w:r>
      <w:proofErr w:type="spellEnd"/>
      <w:r w:rsidRPr="003D3E53">
        <w:rPr>
          <w:rFonts w:ascii="Times New Roman" w:eastAsia="Times New Roman" w:hAnsi="Times New Roman" w:cs="Times New Roman"/>
          <w:kern w:val="0"/>
          <w14:ligatures w14:val="none"/>
        </w:rPr>
        <w:t>, Italy, she faced challenges from an early age. Despite health problems and repeated rejections from religious orders, she persisted in her desire to serve others. In 1880, she founded the Missionary Sisters of the Sacred Heart of Jesus to aid the poor and marginalized.</w:t>
      </w:r>
    </w:p>
    <w:p w14:paraId="60166EDB" w14:textId="77777777" w:rsidR="003D3E53" w:rsidRPr="003D3E53" w:rsidRDefault="003D3E53" w:rsidP="003D3E53">
      <w:pPr>
        <w:spacing w:before="100" w:beforeAutospacing="1" w:after="100" w:afterAutospacing="1"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In 1889, Pope Leo XIII, recognizing the urgent needs of Italian immigrants in the United States, asked Cabrini to travel to New York City. Upon her arrival, she encountered poverty, discrimination, and a lack of resources. Rather than retreating, she embraced the opportunity to help those in need and became a symbol of compassion and resilience.</w:t>
      </w:r>
    </w:p>
    <w:p w14:paraId="593D25CE" w14:textId="77777777" w:rsidR="003D3E53" w:rsidRPr="003D3E53" w:rsidRDefault="003D3E53" w:rsidP="003D3E53">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3D3E53">
        <w:rPr>
          <w:rFonts w:ascii="Times New Roman" w:eastAsia="Times New Roman" w:hAnsi="Times New Roman" w:cs="Times New Roman"/>
          <w:b/>
          <w:bCs/>
          <w:kern w:val="0"/>
          <w:sz w:val="27"/>
          <w:szCs w:val="27"/>
          <w14:ligatures w14:val="none"/>
        </w:rPr>
        <w:t>Learning Activities</w:t>
      </w:r>
    </w:p>
    <w:p w14:paraId="19E03DC2" w14:textId="68726D19" w:rsidR="003D3E53" w:rsidRPr="00285563" w:rsidRDefault="003D3E53" w:rsidP="00285563">
      <w:pPr>
        <w:pStyle w:val="ListParagraph"/>
        <w:numPr>
          <w:ilvl w:val="1"/>
          <w:numId w:val="33"/>
        </w:numPr>
        <w:spacing w:after="0" w:line="240" w:lineRule="auto"/>
        <w:ind w:left="360"/>
        <w:outlineLvl w:val="3"/>
        <w:rPr>
          <w:rFonts w:ascii="Times New Roman" w:eastAsia="Times New Roman" w:hAnsi="Times New Roman" w:cs="Times New Roman"/>
          <w:b/>
          <w:bCs/>
          <w:kern w:val="0"/>
          <w14:ligatures w14:val="none"/>
        </w:rPr>
      </w:pPr>
      <w:r w:rsidRPr="00285563">
        <w:rPr>
          <w:rFonts w:ascii="Times New Roman" w:eastAsia="Times New Roman" w:hAnsi="Times New Roman" w:cs="Times New Roman"/>
          <w:b/>
          <w:bCs/>
          <w:kern w:val="0"/>
          <w14:ligatures w14:val="none"/>
        </w:rPr>
        <w:t>Direct Instruction</w:t>
      </w:r>
    </w:p>
    <w:p w14:paraId="305D0A36" w14:textId="31ABD09C" w:rsidR="00867F0B" w:rsidRPr="00285563" w:rsidRDefault="003D3E53" w:rsidP="00285563">
      <w:pPr>
        <w:pStyle w:val="ListParagraph"/>
        <w:numPr>
          <w:ilvl w:val="1"/>
          <w:numId w:val="35"/>
        </w:numPr>
        <w:spacing w:after="0" w:line="240" w:lineRule="auto"/>
        <w:rPr>
          <w:rFonts w:ascii="Times New Roman" w:eastAsia="Times New Roman" w:hAnsi="Times New Roman" w:cs="Times New Roman"/>
          <w:kern w:val="0"/>
          <w14:ligatures w14:val="none"/>
        </w:rPr>
      </w:pPr>
      <w:r w:rsidRPr="00285563">
        <w:rPr>
          <w:rFonts w:ascii="Times New Roman" w:eastAsia="Times New Roman" w:hAnsi="Times New Roman" w:cs="Times New Roman"/>
          <w:kern w:val="0"/>
          <w14:ligatures w14:val="none"/>
        </w:rPr>
        <w:t>Instruct students to read the Mother Cabrini background</w:t>
      </w:r>
      <w:r w:rsidR="00285563">
        <w:rPr>
          <w:rFonts w:ascii="Times New Roman" w:eastAsia="Times New Roman" w:hAnsi="Times New Roman" w:cs="Times New Roman"/>
          <w:kern w:val="0"/>
          <w14:ligatures w14:val="none"/>
        </w:rPr>
        <w:t xml:space="preserve"> essay</w:t>
      </w:r>
      <w:r w:rsidRPr="00285563">
        <w:rPr>
          <w:rFonts w:ascii="Times New Roman" w:eastAsia="Times New Roman" w:hAnsi="Times New Roman" w:cs="Times New Roman"/>
          <w:kern w:val="0"/>
          <w14:ligatures w14:val="none"/>
        </w:rPr>
        <w:t xml:space="preserve">. </w:t>
      </w:r>
    </w:p>
    <w:p w14:paraId="4AAE00DC" w14:textId="67F3CBC7" w:rsidR="003D3E53" w:rsidRPr="00285563" w:rsidRDefault="00867F0B" w:rsidP="00285563">
      <w:pPr>
        <w:pStyle w:val="ListParagraph"/>
        <w:numPr>
          <w:ilvl w:val="1"/>
          <w:numId w:val="35"/>
        </w:numPr>
        <w:spacing w:after="0" w:line="240" w:lineRule="auto"/>
        <w:rPr>
          <w:rFonts w:ascii="Times New Roman" w:eastAsia="Times New Roman" w:hAnsi="Times New Roman" w:cs="Times New Roman"/>
          <w:kern w:val="0"/>
          <w14:ligatures w14:val="none"/>
        </w:rPr>
      </w:pPr>
      <w:r w:rsidRPr="00285563">
        <w:rPr>
          <w:rFonts w:ascii="Times New Roman" w:eastAsia="Times New Roman" w:hAnsi="Times New Roman" w:cs="Times New Roman"/>
          <w:kern w:val="0"/>
          <w14:ligatures w14:val="none"/>
        </w:rPr>
        <w:t>Show students the brief NJIHC Cabrini video.</w:t>
      </w:r>
      <w:r w:rsidR="003D3E53" w:rsidRPr="00285563">
        <w:rPr>
          <w:rFonts w:ascii="Times New Roman" w:eastAsia="Times New Roman" w:hAnsi="Times New Roman" w:cs="Times New Roman"/>
          <w:kern w:val="0"/>
          <w14:ligatures w14:val="none"/>
        </w:rPr>
        <w:br/>
      </w:r>
      <w:r w:rsidR="003D3E53" w:rsidRPr="003D3E53">
        <w:t> </w:t>
      </w:r>
      <w:proofErr w:type="spellStart"/>
      <w:r w:rsidR="003D3E53" w:rsidRPr="00285563">
        <w:rPr>
          <w:rFonts w:ascii="Times New Roman" w:eastAsia="Times New Roman" w:hAnsi="Times New Roman" w:cs="Times New Roman"/>
          <w:kern w:val="0"/>
          <w14:ligatures w14:val="none"/>
        </w:rPr>
        <w:t>i</w:t>
      </w:r>
      <w:proofErr w:type="spellEnd"/>
      <w:r w:rsidR="003D3E53" w:rsidRPr="00285563">
        <w:rPr>
          <w:rFonts w:ascii="Times New Roman" w:eastAsia="Times New Roman" w:hAnsi="Times New Roman" w:cs="Times New Roman"/>
          <w:kern w:val="0"/>
          <w14:ligatures w14:val="none"/>
        </w:rPr>
        <w:t xml:space="preserve">. Have </w:t>
      </w:r>
      <w:proofErr w:type="gramStart"/>
      <w:r w:rsidR="003D3E53" w:rsidRPr="00285563">
        <w:rPr>
          <w:rFonts w:ascii="Times New Roman" w:eastAsia="Times New Roman" w:hAnsi="Times New Roman" w:cs="Times New Roman"/>
          <w:kern w:val="0"/>
          <w14:ligatures w14:val="none"/>
        </w:rPr>
        <w:t>them</w:t>
      </w:r>
      <w:proofErr w:type="gramEnd"/>
      <w:r w:rsidR="003D3E53" w:rsidRPr="00285563">
        <w:rPr>
          <w:rFonts w:ascii="Times New Roman" w:eastAsia="Times New Roman" w:hAnsi="Times New Roman" w:cs="Times New Roman"/>
          <w:kern w:val="0"/>
          <w14:ligatures w14:val="none"/>
        </w:rPr>
        <w:t xml:space="preserve"> answer </w:t>
      </w:r>
      <w:r w:rsidR="00285563" w:rsidRPr="00285563">
        <w:rPr>
          <w:rFonts w:ascii="Times New Roman" w:eastAsia="Times New Roman" w:hAnsi="Times New Roman" w:cs="Times New Roman"/>
          <w:kern w:val="0"/>
          <w14:ligatures w14:val="none"/>
        </w:rPr>
        <w:t>the accompanying</w:t>
      </w:r>
      <w:r w:rsidR="003D3E53" w:rsidRPr="00285563">
        <w:rPr>
          <w:rFonts w:ascii="Times New Roman" w:eastAsia="Times New Roman" w:hAnsi="Times New Roman" w:cs="Times New Roman"/>
          <w:kern w:val="0"/>
          <w14:ligatures w14:val="none"/>
        </w:rPr>
        <w:t xml:space="preserve"> reading questions.</w:t>
      </w:r>
    </w:p>
    <w:p w14:paraId="20D2AECE" w14:textId="77777777" w:rsidR="00447EEF" w:rsidRDefault="003D3E53" w:rsidP="0067444E">
      <w:pPr>
        <w:pStyle w:val="ListParagraph"/>
        <w:numPr>
          <w:ilvl w:val="1"/>
          <w:numId w:val="35"/>
        </w:numPr>
        <w:spacing w:after="0" w:line="240" w:lineRule="auto"/>
        <w:rPr>
          <w:rFonts w:ascii="Times New Roman" w:eastAsia="Times New Roman" w:hAnsi="Times New Roman" w:cs="Times New Roman"/>
          <w:kern w:val="0"/>
          <w14:ligatures w14:val="none"/>
        </w:rPr>
      </w:pPr>
      <w:r w:rsidRPr="00447EEF">
        <w:rPr>
          <w:rFonts w:ascii="Times New Roman" w:eastAsia="Times New Roman" w:hAnsi="Times New Roman" w:cs="Times New Roman"/>
          <w:kern w:val="0"/>
          <w14:ligatures w14:val="none"/>
        </w:rPr>
        <w:t xml:space="preserve">Instruct students to read a short article about </w:t>
      </w:r>
      <w:hyperlink r:id="rId8" w:history="1">
        <w:r w:rsidRPr="00447EEF">
          <w:rPr>
            <w:rStyle w:val="Hyperlink"/>
            <w:rFonts w:ascii="Times New Roman" w:eastAsia="Times New Roman" w:hAnsi="Times New Roman" w:cs="Times New Roman"/>
            <w:kern w:val="0"/>
            <w14:ligatures w14:val="none"/>
          </w:rPr>
          <w:t>Archbishop Corrigan and Count Luigi di Cesnola.</w:t>
        </w:r>
      </w:hyperlink>
      <w:r w:rsidR="00285563" w:rsidRPr="00447EEF">
        <w:rPr>
          <w:rFonts w:ascii="Times New Roman" w:eastAsia="Times New Roman" w:hAnsi="Times New Roman" w:cs="Times New Roman"/>
          <w:kern w:val="0"/>
          <w14:ligatures w14:val="none"/>
        </w:rPr>
        <w:t xml:space="preserve"> </w:t>
      </w:r>
    </w:p>
    <w:p w14:paraId="61982A52" w14:textId="3416F5DD" w:rsidR="003D3E53" w:rsidRPr="00447EEF" w:rsidRDefault="003D3E53" w:rsidP="0067444E">
      <w:pPr>
        <w:pStyle w:val="ListParagraph"/>
        <w:numPr>
          <w:ilvl w:val="1"/>
          <w:numId w:val="35"/>
        </w:numPr>
        <w:spacing w:after="0" w:line="240" w:lineRule="auto"/>
        <w:rPr>
          <w:rFonts w:ascii="Times New Roman" w:eastAsia="Times New Roman" w:hAnsi="Times New Roman" w:cs="Times New Roman"/>
          <w:kern w:val="0"/>
          <w14:ligatures w14:val="none"/>
        </w:rPr>
      </w:pPr>
      <w:r w:rsidRPr="00447EEF">
        <w:rPr>
          <w:rFonts w:ascii="Times New Roman" w:eastAsia="Times New Roman" w:hAnsi="Times New Roman" w:cs="Times New Roman"/>
          <w:kern w:val="0"/>
          <w14:ligatures w14:val="none"/>
        </w:rPr>
        <w:t xml:space="preserve">Review the </w:t>
      </w:r>
      <w:r w:rsidRPr="00981F8A">
        <w:rPr>
          <w:rFonts w:ascii="Times New Roman" w:eastAsia="Times New Roman" w:hAnsi="Times New Roman" w:cs="Times New Roman"/>
          <w:b/>
          <w:bCs/>
          <w:i/>
          <w:iCs/>
          <w:kern w:val="0"/>
          <w14:ligatures w14:val="none"/>
        </w:rPr>
        <w:t>Single Document Analysis</w:t>
      </w:r>
      <w:r w:rsidRPr="00447EEF">
        <w:rPr>
          <w:rFonts w:ascii="Times New Roman" w:eastAsia="Times New Roman" w:hAnsi="Times New Roman" w:cs="Times New Roman"/>
          <w:kern w:val="0"/>
          <w14:ligatures w14:val="none"/>
        </w:rPr>
        <w:t xml:space="preserve"> activity using</w:t>
      </w:r>
      <w:r w:rsidR="00981F8A">
        <w:rPr>
          <w:rFonts w:ascii="Times New Roman" w:eastAsia="Times New Roman" w:hAnsi="Times New Roman" w:cs="Times New Roman"/>
          <w:kern w:val="0"/>
          <w14:ligatures w14:val="none"/>
        </w:rPr>
        <w:t xml:space="preserve"> the PowerPoint and </w:t>
      </w:r>
      <w:r w:rsidRPr="00447EEF">
        <w:rPr>
          <w:rFonts w:ascii="Times New Roman" w:eastAsia="Times New Roman" w:hAnsi="Times New Roman" w:cs="Times New Roman"/>
          <w:kern w:val="0"/>
          <w14:ligatures w14:val="none"/>
        </w:rPr>
        <w:t xml:space="preserve"> “</w:t>
      </w:r>
      <w:hyperlink r:id="rId9" w:history="1">
        <w:r w:rsidRPr="00981F8A">
          <w:rPr>
            <w:rStyle w:val="Hyperlink"/>
            <w:rFonts w:ascii="Times New Roman" w:eastAsia="Times New Roman" w:hAnsi="Times New Roman" w:cs="Times New Roman"/>
            <w:kern w:val="0"/>
            <w14:ligatures w14:val="none"/>
          </w:rPr>
          <w:t xml:space="preserve">Missions to </w:t>
        </w:r>
        <w:r w:rsidRPr="00981F8A">
          <w:rPr>
            <w:rStyle w:val="Hyperlink"/>
            <w:rFonts w:ascii="Times New Roman" w:eastAsia="Times New Roman" w:hAnsi="Times New Roman" w:cs="Times New Roman"/>
            <w:kern w:val="0"/>
            <w14:ligatures w14:val="none"/>
          </w:rPr>
          <w:t>O</w:t>
        </w:r>
        <w:r w:rsidRPr="00981F8A">
          <w:rPr>
            <w:rStyle w:val="Hyperlink"/>
            <w:rFonts w:ascii="Times New Roman" w:eastAsia="Times New Roman" w:hAnsi="Times New Roman" w:cs="Times New Roman"/>
            <w:kern w:val="0"/>
            <w14:ligatures w14:val="none"/>
          </w:rPr>
          <w:t>ur Italians</w:t>
        </w:r>
      </w:hyperlink>
      <w:r w:rsidRPr="00447EEF">
        <w:rPr>
          <w:rFonts w:ascii="Times New Roman" w:eastAsia="Times New Roman" w:hAnsi="Times New Roman" w:cs="Times New Roman"/>
          <w:kern w:val="0"/>
          <w14:ligatures w14:val="none"/>
        </w:rPr>
        <w:t>.”</w:t>
      </w:r>
    </w:p>
    <w:p w14:paraId="2A295A48" w14:textId="77777777" w:rsidR="004B0E28" w:rsidRDefault="004B0E28" w:rsidP="003D3E53">
      <w:pPr>
        <w:spacing w:after="0" w:line="240" w:lineRule="auto"/>
        <w:rPr>
          <w:rFonts w:ascii="Times New Roman" w:eastAsia="Times New Roman" w:hAnsi="Times New Roman" w:cs="Times New Roman"/>
          <w:kern w:val="0"/>
          <w14:ligatures w14:val="none"/>
        </w:rPr>
      </w:pPr>
    </w:p>
    <w:p w14:paraId="3C2A11B7" w14:textId="77777777" w:rsidR="004B0E28" w:rsidRPr="003D3E53" w:rsidRDefault="004B0E28" w:rsidP="003D3E53">
      <w:pPr>
        <w:spacing w:after="0" w:line="240" w:lineRule="auto"/>
        <w:rPr>
          <w:rFonts w:ascii="Times New Roman" w:eastAsia="Times New Roman" w:hAnsi="Times New Roman" w:cs="Times New Roman"/>
          <w:kern w:val="0"/>
          <w14:ligatures w14:val="none"/>
        </w:rPr>
      </w:pPr>
    </w:p>
    <w:p w14:paraId="7C21A116" w14:textId="77777777" w:rsidR="003D3E53" w:rsidRPr="003D3E53" w:rsidRDefault="003D3E53" w:rsidP="003D3E53">
      <w:pPr>
        <w:spacing w:after="0" w:line="240" w:lineRule="auto"/>
        <w:outlineLvl w:val="3"/>
        <w:rPr>
          <w:rFonts w:ascii="Times New Roman" w:eastAsia="Times New Roman" w:hAnsi="Times New Roman" w:cs="Times New Roman"/>
          <w:b/>
          <w:bCs/>
          <w:kern w:val="0"/>
          <w14:ligatures w14:val="none"/>
        </w:rPr>
      </w:pPr>
      <w:r w:rsidRPr="003D3E53">
        <w:rPr>
          <w:rFonts w:ascii="Times New Roman" w:eastAsia="Times New Roman" w:hAnsi="Times New Roman" w:cs="Times New Roman"/>
          <w:b/>
          <w:bCs/>
          <w:kern w:val="0"/>
          <w14:ligatures w14:val="none"/>
        </w:rPr>
        <w:t>2. Guided Practice</w:t>
      </w:r>
    </w:p>
    <w:p w14:paraId="312DD389" w14:textId="36EFE18B" w:rsidR="003D3E53" w:rsidRPr="003D3E53" w:rsidRDefault="003D3E53" w:rsidP="00285563">
      <w:pPr>
        <w:spacing w:after="0" w:line="240" w:lineRule="auto"/>
        <w:ind w:left="720"/>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 xml:space="preserve">a. Have students answer the ARTIST questions from the </w:t>
      </w:r>
      <w:hyperlink r:id="rId10" w:history="1">
        <w:r w:rsidRPr="003D3E53">
          <w:rPr>
            <w:rStyle w:val="Hyperlink"/>
            <w:rFonts w:ascii="Times New Roman" w:eastAsia="Times New Roman" w:hAnsi="Times New Roman" w:cs="Times New Roman"/>
            <w:kern w:val="0"/>
            <w14:ligatures w14:val="none"/>
          </w:rPr>
          <w:t>“Missions to Our Italians”</w:t>
        </w:r>
      </w:hyperlink>
      <w:r w:rsidRPr="003D3E53">
        <w:rPr>
          <w:rFonts w:ascii="Times New Roman" w:eastAsia="Times New Roman" w:hAnsi="Times New Roman" w:cs="Times New Roman"/>
          <w:kern w:val="0"/>
          <w14:ligatures w14:val="none"/>
        </w:rPr>
        <w:t xml:space="preserve"> article.</w:t>
      </w:r>
      <w:r w:rsidR="00447EEF">
        <w:rPr>
          <w:rFonts w:ascii="Times New Roman" w:eastAsia="Times New Roman" w:hAnsi="Times New Roman" w:cs="Times New Roman"/>
          <w:kern w:val="0"/>
          <w14:ligatures w14:val="none"/>
        </w:rPr>
        <w:t xml:space="preserve">  The link is to the Library of Congress original, and you may have to enlarge. </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proofErr w:type="spellStart"/>
      <w:r w:rsidRPr="003D3E53">
        <w:rPr>
          <w:rFonts w:ascii="Times New Roman" w:eastAsia="Times New Roman" w:hAnsi="Times New Roman" w:cs="Times New Roman"/>
          <w:kern w:val="0"/>
          <w14:ligatures w14:val="none"/>
        </w:rPr>
        <w:t>i</w:t>
      </w:r>
      <w:proofErr w:type="spellEnd"/>
      <w:r w:rsidRPr="003D3E53">
        <w:rPr>
          <w:rFonts w:ascii="Times New Roman" w:eastAsia="Times New Roman" w:hAnsi="Times New Roman" w:cs="Times New Roman"/>
          <w:kern w:val="0"/>
          <w14:ligatures w14:val="none"/>
        </w:rPr>
        <w:t>. Review answers in class.</w:t>
      </w:r>
    </w:p>
    <w:p w14:paraId="46190310" w14:textId="77777777" w:rsidR="003D3E53" w:rsidRPr="003D3E53" w:rsidRDefault="003D3E53" w:rsidP="00285563">
      <w:pPr>
        <w:spacing w:after="0" w:line="240" w:lineRule="auto"/>
        <w:ind w:left="720"/>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 xml:space="preserve">b. Ask students to answer questions from the </w:t>
      </w:r>
      <w:r w:rsidRPr="003D3E53">
        <w:rPr>
          <w:rFonts w:ascii="Times New Roman" w:eastAsia="Times New Roman" w:hAnsi="Times New Roman" w:cs="Times New Roman"/>
          <w:b/>
          <w:bCs/>
          <w:i/>
          <w:iCs/>
          <w:kern w:val="0"/>
          <w14:ligatures w14:val="none"/>
        </w:rPr>
        <w:t>Single Document Analysis PowerPoint</w:t>
      </w:r>
      <w:r w:rsidRPr="003D3E53">
        <w:rPr>
          <w:rFonts w:ascii="Times New Roman" w:eastAsia="Times New Roman" w:hAnsi="Times New Roman" w:cs="Times New Roman"/>
          <w:kern w:val="0"/>
          <w14:ligatures w14:val="none"/>
        </w:rPr>
        <w:t>:</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1. What is the main idea of the document?</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2. What biases or points of view does the document demonstrate?</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3. Where is the document located?</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4. How reliable is the content presented?</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 xml:space="preserve">5. How reliable are </w:t>
      </w:r>
      <w:proofErr w:type="gramStart"/>
      <w:r w:rsidRPr="003D3E53">
        <w:rPr>
          <w:rFonts w:ascii="Times New Roman" w:eastAsia="Times New Roman" w:hAnsi="Times New Roman" w:cs="Times New Roman"/>
          <w:kern w:val="0"/>
          <w14:ligatures w14:val="none"/>
        </w:rPr>
        <w:t>the interpretations</w:t>
      </w:r>
      <w:proofErr w:type="gramEnd"/>
      <w:r w:rsidRPr="003D3E53">
        <w:rPr>
          <w:rFonts w:ascii="Times New Roman" w:eastAsia="Times New Roman" w:hAnsi="Times New Roman" w:cs="Times New Roman"/>
          <w:kern w:val="0"/>
          <w14:ligatures w14:val="none"/>
        </w:rPr>
        <w:t xml:space="preserve"> or inferences?</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6. What is the document’s big picture?</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7. Why does the author note the women were “dark featured”?</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 xml:space="preserve">8. Why did Archbishop Corrigan and Mrs. di </w:t>
      </w:r>
      <w:proofErr w:type="spellStart"/>
      <w:r w:rsidRPr="003D3E53">
        <w:rPr>
          <w:rFonts w:ascii="Times New Roman" w:eastAsia="Times New Roman" w:hAnsi="Times New Roman" w:cs="Times New Roman"/>
          <w:kern w:val="0"/>
          <w14:ligatures w14:val="none"/>
        </w:rPr>
        <w:t>Cesnola</w:t>
      </w:r>
      <w:proofErr w:type="spellEnd"/>
      <w:r w:rsidRPr="003D3E53">
        <w:rPr>
          <w:rFonts w:ascii="Times New Roman" w:eastAsia="Times New Roman" w:hAnsi="Times New Roman" w:cs="Times New Roman"/>
          <w:kern w:val="0"/>
          <w14:ligatures w14:val="none"/>
        </w:rPr>
        <w:t xml:space="preserve"> request that the sisters come from Italy?</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9. Who hired little boys to shine shoes?</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10. Why does the author describe Mother Cabrini as having a dark hue and coal-black eyes?</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11. Was it Mother Cabrini’s goal to set up an orphanage and return to Italy? Explain.</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12. Why did the sisters prioritize helping girls first, then boys?</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13. What has the Pope done to help Italians in New York?</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14. How did the sisters recruit children?</w:t>
      </w:r>
      <w:r w:rsidRPr="003D3E53">
        <w:rPr>
          <w:rFonts w:ascii="Times New Roman" w:eastAsia="Times New Roman" w:hAnsi="Times New Roman" w:cs="Times New Roman"/>
          <w:kern w:val="0"/>
          <w14:ligatures w14:val="none"/>
        </w:rPr>
        <w:br/>
      </w:r>
      <w:r w:rsidRPr="003D3E53">
        <w:rPr>
          <w:rFonts w:ascii="Times New Roman" w:eastAsia="Times New Roman" w:hAnsi="Times New Roman" w:cs="Times New Roman"/>
          <w:kern w:val="0"/>
          <w14:ligatures w14:val="none"/>
        </w:rPr>
        <w:t> </w:t>
      </w:r>
      <w:r w:rsidRPr="003D3E53">
        <w:rPr>
          <w:rFonts w:ascii="Times New Roman" w:eastAsia="Times New Roman" w:hAnsi="Times New Roman" w:cs="Times New Roman"/>
          <w:kern w:val="0"/>
          <w14:ligatures w14:val="none"/>
        </w:rPr>
        <w:t>15. Who initially financed the sisters?</w:t>
      </w:r>
    </w:p>
    <w:p w14:paraId="489763EA" w14:textId="211EF2BC" w:rsidR="003D3E53" w:rsidRPr="003D3E53" w:rsidRDefault="00867F0B" w:rsidP="00285563">
      <w:pPr>
        <w:spacing w:after="0" w:line="240" w:lineRule="auto"/>
        <w:ind w:left="72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t>
      </w:r>
    </w:p>
    <w:p w14:paraId="72E0DF72" w14:textId="77777777" w:rsidR="003D3E53" w:rsidRPr="003D3E53" w:rsidRDefault="003D3E53" w:rsidP="003D3E53">
      <w:pPr>
        <w:spacing w:after="0" w:line="240" w:lineRule="auto"/>
        <w:outlineLvl w:val="3"/>
        <w:rPr>
          <w:rFonts w:ascii="Times New Roman" w:eastAsia="Times New Roman" w:hAnsi="Times New Roman" w:cs="Times New Roman"/>
          <w:b/>
          <w:bCs/>
          <w:kern w:val="0"/>
          <w14:ligatures w14:val="none"/>
        </w:rPr>
      </w:pPr>
      <w:r w:rsidRPr="003D3E53">
        <w:rPr>
          <w:rFonts w:ascii="Times New Roman" w:eastAsia="Times New Roman" w:hAnsi="Times New Roman" w:cs="Times New Roman"/>
          <w:b/>
          <w:bCs/>
          <w:kern w:val="0"/>
          <w14:ligatures w14:val="none"/>
        </w:rPr>
        <w:t>3. Homework</w:t>
      </w:r>
    </w:p>
    <w:p w14:paraId="37E917A5" w14:textId="77777777" w:rsidR="003D3E53" w:rsidRPr="003D3E53" w:rsidRDefault="003D3E53" w:rsidP="003D3E53">
      <w:p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a. Complete questions 1–15 if not finished in class.</w:t>
      </w:r>
    </w:p>
    <w:p w14:paraId="043CD8E8" w14:textId="3B52CB1F" w:rsidR="003D3E53" w:rsidRPr="003D3E53" w:rsidRDefault="003D3E53" w:rsidP="003D3E53">
      <w:pPr>
        <w:spacing w:after="0" w:line="240" w:lineRule="auto"/>
        <w:rPr>
          <w:rFonts w:ascii="Times New Roman" w:eastAsia="Times New Roman" w:hAnsi="Times New Roman" w:cs="Times New Roman"/>
          <w:kern w:val="0"/>
          <w14:ligatures w14:val="none"/>
        </w:rPr>
      </w:pPr>
    </w:p>
    <w:p w14:paraId="2D59E618" w14:textId="77777777" w:rsidR="003D3E53" w:rsidRPr="003D3E53" w:rsidRDefault="003D3E53" w:rsidP="003D3E53">
      <w:pPr>
        <w:spacing w:after="0" w:line="240" w:lineRule="auto"/>
        <w:outlineLvl w:val="3"/>
        <w:rPr>
          <w:rFonts w:ascii="Times New Roman" w:eastAsia="Times New Roman" w:hAnsi="Times New Roman" w:cs="Times New Roman"/>
          <w:b/>
          <w:bCs/>
          <w:kern w:val="0"/>
          <w14:ligatures w14:val="none"/>
        </w:rPr>
      </w:pPr>
      <w:r w:rsidRPr="003D3E53">
        <w:rPr>
          <w:rFonts w:ascii="Times New Roman" w:eastAsia="Times New Roman" w:hAnsi="Times New Roman" w:cs="Times New Roman"/>
          <w:b/>
          <w:bCs/>
          <w:kern w:val="0"/>
          <w14:ligatures w14:val="none"/>
        </w:rPr>
        <w:t>4. Guided Practice – Day 2</w:t>
      </w:r>
    </w:p>
    <w:p w14:paraId="6CDCE7D4" w14:textId="7F29BE11" w:rsidR="003D3E53" w:rsidRPr="003D3E53" w:rsidRDefault="003D3E53" w:rsidP="003D3E53">
      <w:p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a. Review previous answers in class.</w:t>
      </w:r>
      <w:r w:rsidRPr="003D3E53">
        <w:rPr>
          <w:rFonts w:ascii="Times New Roman" w:eastAsia="Times New Roman" w:hAnsi="Times New Roman" w:cs="Times New Roman"/>
          <w:kern w:val="0"/>
          <w14:ligatures w14:val="none"/>
        </w:rPr>
        <w:br/>
        <w:t>b. Read “</w:t>
      </w:r>
      <w:hyperlink r:id="rId11" w:history="1">
        <w:r w:rsidRPr="003D3E53">
          <w:rPr>
            <w:rStyle w:val="Hyperlink"/>
            <w:rFonts w:ascii="Times New Roman" w:eastAsia="Times New Roman" w:hAnsi="Times New Roman" w:cs="Times New Roman"/>
            <w:kern w:val="0"/>
            <w14:ligatures w14:val="none"/>
          </w:rPr>
          <w:t>Only in New York: A Fight Over a Statue of Mother Cabrini</w:t>
        </w:r>
      </w:hyperlink>
      <w:r w:rsidRPr="003D3E53">
        <w:rPr>
          <w:rFonts w:ascii="Times New Roman" w:eastAsia="Times New Roman" w:hAnsi="Times New Roman" w:cs="Times New Roman"/>
          <w:kern w:val="0"/>
          <w14:ligatures w14:val="none"/>
        </w:rPr>
        <w:t xml:space="preserve">.” </w:t>
      </w:r>
    </w:p>
    <w:p w14:paraId="71B6AA4C" w14:textId="72474045" w:rsidR="003D3E53" w:rsidRPr="003D3E53" w:rsidRDefault="003D3E53" w:rsidP="003D3E53">
      <w:pPr>
        <w:spacing w:after="0" w:line="240" w:lineRule="auto"/>
        <w:rPr>
          <w:rFonts w:ascii="Times New Roman" w:eastAsia="Times New Roman" w:hAnsi="Times New Roman" w:cs="Times New Roman"/>
          <w:kern w:val="0"/>
          <w14:ligatures w14:val="none"/>
        </w:rPr>
      </w:pPr>
    </w:p>
    <w:p w14:paraId="07B0103C" w14:textId="77777777" w:rsidR="003D3E53" w:rsidRPr="003D3E53" w:rsidRDefault="003D3E53" w:rsidP="003D3E53">
      <w:pPr>
        <w:spacing w:after="0" w:line="240" w:lineRule="auto"/>
        <w:outlineLvl w:val="3"/>
        <w:rPr>
          <w:rFonts w:ascii="Times New Roman" w:eastAsia="Times New Roman" w:hAnsi="Times New Roman" w:cs="Times New Roman"/>
          <w:b/>
          <w:bCs/>
          <w:kern w:val="0"/>
          <w14:ligatures w14:val="none"/>
        </w:rPr>
      </w:pPr>
      <w:r w:rsidRPr="003D3E53">
        <w:rPr>
          <w:rFonts w:ascii="Times New Roman" w:eastAsia="Times New Roman" w:hAnsi="Times New Roman" w:cs="Times New Roman"/>
          <w:b/>
          <w:bCs/>
          <w:kern w:val="0"/>
          <w14:ligatures w14:val="none"/>
        </w:rPr>
        <w:t>5. Independent Practice</w:t>
      </w:r>
    </w:p>
    <w:p w14:paraId="086B938F" w14:textId="48D79392" w:rsidR="003D3E53" w:rsidRPr="003D3E53" w:rsidRDefault="003D3E53" w:rsidP="003D3E53">
      <w:pPr>
        <w:pStyle w:val="ListParagraph"/>
        <w:numPr>
          <w:ilvl w:val="0"/>
          <w:numId w:val="39"/>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Divide the class into 3–4 groups.</w:t>
      </w:r>
    </w:p>
    <w:p w14:paraId="22088C8C" w14:textId="11C0FC8A" w:rsidR="003D3E53" w:rsidRPr="003D3E53" w:rsidRDefault="003D3E53" w:rsidP="003D3E53">
      <w:pPr>
        <w:pStyle w:val="ListParagraph"/>
        <w:numPr>
          <w:ilvl w:val="0"/>
          <w:numId w:val="39"/>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Discussion prompts for each group:</w:t>
      </w:r>
      <w:r w:rsidRPr="003D3E53">
        <w:rPr>
          <w:rFonts w:ascii="Times New Roman" w:eastAsia="Times New Roman" w:hAnsi="Times New Roman" w:cs="Times New Roman"/>
          <w:kern w:val="0"/>
          <w14:ligatures w14:val="none"/>
        </w:rPr>
        <w:br/>
      </w:r>
      <w:r w:rsidRPr="003D3E53">
        <w:t> </w:t>
      </w:r>
      <w:proofErr w:type="spellStart"/>
      <w:r w:rsidRPr="003D3E53">
        <w:rPr>
          <w:rFonts w:ascii="Times New Roman" w:eastAsia="Times New Roman" w:hAnsi="Times New Roman" w:cs="Times New Roman"/>
          <w:kern w:val="0"/>
          <w14:ligatures w14:val="none"/>
        </w:rPr>
        <w:t>i</w:t>
      </w:r>
      <w:proofErr w:type="spellEnd"/>
      <w:r w:rsidRPr="003D3E53">
        <w:rPr>
          <w:rFonts w:ascii="Times New Roman" w:eastAsia="Times New Roman" w:hAnsi="Times New Roman" w:cs="Times New Roman"/>
          <w:kern w:val="0"/>
          <w14:ligatures w14:val="none"/>
        </w:rPr>
        <w:t xml:space="preserve">. Why did Mayor de Blasio and Chirlane McCray ignore the public vote to honor </w:t>
      </w:r>
      <w:r>
        <w:rPr>
          <w:rFonts w:ascii="Times New Roman" w:eastAsia="Times New Roman" w:hAnsi="Times New Roman" w:cs="Times New Roman"/>
          <w:kern w:val="0"/>
          <w14:ligatures w14:val="none"/>
        </w:rPr>
        <w:t xml:space="preserve">  </w:t>
      </w:r>
      <w:r w:rsidRPr="003D3E53">
        <w:rPr>
          <w:rFonts w:ascii="Times New Roman" w:eastAsia="Times New Roman" w:hAnsi="Times New Roman" w:cs="Times New Roman"/>
          <w:kern w:val="0"/>
          <w14:ligatures w14:val="none"/>
        </w:rPr>
        <w:t>Mother</w:t>
      </w:r>
      <w:r w:rsidRPr="003D3E53">
        <w:rPr>
          <w:rFonts w:ascii="Times New Roman" w:eastAsia="Times New Roman" w:hAnsi="Times New Roman" w:cs="Times New Roman"/>
          <w:kern w:val="0"/>
          <w14:ligatures w14:val="none"/>
        </w:rPr>
        <w:t xml:space="preserve"> </w:t>
      </w:r>
      <w:r w:rsidRPr="003D3E53">
        <w:rPr>
          <w:rFonts w:ascii="Times New Roman" w:eastAsia="Times New Roman" w:hAnsi="Times New Roman" w:cs="Times New Roman"/>
          <w:kern w:val="0"/>
          <w14:ligatures w14:val="none"/>
        </w:rPr>
        <w:t>Cabrini?</w:t>
      </w:r>
      <w:r w:rsidRPr="003D3E53">
        <w:rPr>
          <w:rFonts w:ascii="Times New Roman" w:eastAsia="Times New Roman" w:hAnsi="Times New Roman" w:cs="Times New Roman"/>
          <w:kern w:val="0"/>
          <w14:ligatures w14:val="none"/>
        </w:rPr>
        <w:br/>
      </w:r>
      <w:r w:rsidRPr="003D3E53">
        <w:t> </w:t>
      </w:r>
      <w:r w:rsidRPr="003D3E53">
        <w:rPr>
          <w:rFonts w:ascii="Times New Roman" w:eastAsia="Times New Roman" w:hAnsi="Times New Roman" w:cs="Times New Roman"/>
          <w:kern w:val="0"/>
          <w14:ligatures w14:val="none"/>
        </w:rPr>
        <w:t xml:space="preserve">ii. </w:t>
      </w:r>
      <w:r w:rsidR="00981F8A">
        <w:rPr>
          <w:rFonts w:ascii="Times New Roman" w:eastAsia="Times New Roman" w:hAnsi="Times New Roman" w:cs="Times New Roman"/>
          <w:kern w:val="0"/>
          <w14:ligatures w14:val="none"/>
        </w:rPr>
        <w:t xml:space="preserve"> </w:t>
      </w:r>
      <w:r w:rsidRPr="003D3E53">
        <w:rPr>
          <w:rFonts w:ascii="Times New Roman" w:eastAsia="Times New Roman" w:hAnsi="Times New Roman" w:cs="Times New Roman"/>
          <w:kern w:val="0"/>
          <w14:ligatures w14:val="none"/>
        </w:rPr>
        <w:t>Did this show disrespect to voters?</w:t>
      </w:r>
      <w:r w:rsidRPr="003D3E53">
        <w:rPr>
          <w:rFonts w:ascii="Times New Roman" w:eastAsia="Times New Roman" w:hAnsi="Times New Roman" w:cs="Times New Roman"/>
          <w:kern w:val="0"/>
          <w14:ligatures w14:val="none"/>
        </w:rPr>
        <w:br/>
      </w:r>
      <w:r w:rsidRPr="003D3E53">
        <w:t> </w:t>
      </w:r>
      <w:r w:rsidRPr="003D3E53">
        <w:rPr>
          <w:rFonts w:ascii="Times New Roman" w:eastAsia="Times New Roman" w:hAnsi="Times New Roman" w:cs="Times New Roman"/>
          <w:kern w:val="0"/>
          <w14:ligatures w14:val="none"/>
        </w:rPr>
        <w:t xml:space="preserve">iii. Did this show </w:t>
      </w:r>
      <w:proofErr w:type="gramStart"/>
      <w:r w:rsidR="00981F8A" w:rsidRPr="003D3E53">
        <w:rPr>
          <w:rFonts w:ascii="Times New Roman" w:eastAsia="Times New Roman" w:hAnsi="Times New Roman" w:cs="Times New Roman"/>
          <w:kern w:val="0"/>
          <w14:ligatures w14:val="none"/>
        </w:rPr>
        <w:t>disrespect</w:t>
      </w:r>
      <w:r w:rsidRPr="003D3E53">
        <w:rPr>
          <w:rFonts w:ascii="Times New Roman" w:eastAsia="Times New Roman" w:hAnsi="Times New Roman" w:cs="Times New Roman"/>
          <w:kern w:val="0"/>
          <w14:ligatures w14:val="none"/>
        </w:rPr>
        <w:t xml:space="preserve"> </w:t>
      </w:r>
      <w:r w:rsidR="00981F8A">
        <w:rPr>
          <w:rFonts w:ascii="Times New Roman" w:eastAsia="Times New Roman" w:hAnsi="Times New Roman" w:cs="Times New Roman"/>
          <w:kern w:val="0"/>
          <w14:ligatures w14:val="none"/>
        </w:rPr>
        <w:t>to</w:t>
      </w:r>
      <w:proofErr w:type="gramEnd"/>
      <w:r w:rsidR="00981F8A">
        <w:rPr>
          <w:rFonts w:ascii="Times New Roman" w:eastAsia="Times New Roman" w:hAnsi="Times New Roman" w:cs="Times New Roman"/>
          <w:kern w:val="0"/>
          <w14:ligatures w14:val="none"/>
        </w:rPr>
        <w:t xml:space="preserve"> </w:t>
      </w:r>
      <w:r w:rsidRPr="003D3E53">
        <w:rPr>
          <w:rFonts w:ascii="Times New Roman" w:eastAsia="Times New Roman" w:hAnsi="Times New Roman" w:cs="Times New Roman"/>
          <w:kern w:val="0"/>
          <w14:ligatures w14:val="none"/>
        </w:rPr>
        <w:t>Mother Cabrini?</w:t>
      </w:r>
    </w:p>
    <w:p w14:paraId="7F51F037" w14:textId="68F49743" w:rsidR="003D3E53" w:rsidRPr="003D3E53" w:rsidRDefault="003D3E53" w:rsidP="003D3E53">
      <w:pPr>
        <w:pStyle w:val="ListParagraph"/>
        <w:numPr>
          <w:ilvl w:val="0"/>
          <w:numId w:val="39"/>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 xml:space="preserve">Should Mother Cabrini have been one of the seven women honored with a statue in the “She </w:t>
      </w:r>
    </w:p>
    <w:p w14:paraId="3D04A828" w14:textId="252B0B01" w:rsidR="003D3E53" w:rsidRPr="003D3E53" w:rsidRDefault="003D3E53" w:rsidP="003D3E53">
      <w:pPr>
        <w:pStyle w:val="ListParagraph"/>
        <w:numPr>
          <w:ilvl w:val="0"/>
          <w:numId w:val="39"/>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Built NYC” project? Why or why not?</w:t>
      </w:r>
    </w:p>
    <w:p w14:paraId="76B3E370" w14:textId="5210C402" w:rsidR="003D3E53" w:rsidRPr="003D3E53" w:rsidRDefault="003D3E53" w:rsidP="003D3E53">
      <w:pPr>
        <w:pStyle w:val="ListParagraph"/>
        <w:numPr>
          <w:ilvl w:val="0"/>
          <w:numId w:val="39"/>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Did Governor Cuomo show respect or disrespect for Mother Cabrini by promising to erect a statue in Battery Park City?</w:t>
      </w:r>
    </w:p>
    <w:p w14:paraId="6E2948E1" w14:textId="54A540B6" w:rsidR="003D3E53" w:rsidRPr="003D3E53" w:rsidRDefault="003D3E53" w:rsidP="003D3E53">
      <w:pPr>
        <w:pStyle w:val="ListParagraph"/>
        <w:numPr>
          <w:ilvl w:val="0"/>
          <w:numId w:val="39"/>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Did Governor Cuomo show respect or disrespect to Mayor de Blasio and Chirlane McCray by intervening in the statue issue?</w:t>
      </w:r>
    </w:p>
    <w:p w14:paraId="40DDD00E" w14:textId="6A223B88" w:rsidR="003D3E53" w:rsidRDefault="003D3E53" w:rsidP="003D3E53">
      <w:pPr>
        <w:pStyle w:val="ListParagraph"/>
        <w:numPr>
          <w:ilvl w:val="0"/>
          <w:numId w:val="39"/>
        </w:num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lastRenderedPageBreak/>
        <w:t>Did Governor Cuomo show respect or disrespect to New York’s Italian and Catholic communities by promising the statue?</w:t>
      </w:r>
    </w:p>
    <w:p w14:paraId="09E07D26" w14:textId="77777777" w:rsidR="003D3E53" w:rsidRPr="003D3E53" w:rsidRDefault="003D3E53" w:rsidP="003D3E53">
      <w:pPr>
        <w:spacing w:after="0" w:line="240" w:lineRule="auto"/>
        <w:outlineLvl w:val="3"/>
        <w:rPr>
          <w:rFonts w:ascii="Times New Roman" w:eastAsia="Times New Roman" w:hAnsi="Times New Roman" w:cs="Times New Roman"/>
          <w:b/>
          <w:bCs/>
          <w:kern w:val="0"/>
          <w14:ligatures w14:val="none"/>
        </w:rPr>
      </w:pPr>
      <w:r w:rsidRPr="003D3E53">
        <w:rPr>
          <w:rFonts w:ascii="Times New Roman" w:eastAsia="Times New Roman" w:hAnsi="Times New Roman" w:cs="Times New Roman"/>
          <w:b/>
          <w:bCs/>
          <w:kern w:val="0"/>
          <w14:ligatures w14:val="none"/>
        </w:rPr>
        <w:t>6. Closure</w:t>
      </w:r>
    </w:p>
    <w:p w14:paraId="042DE237" w14:textId="77777777" w:rsidR="003D3E53" w:rsidRPr="003D3E53" w:rsidRDefault="003D3E53" w:rsidP="003D3E53">
      <w:pPr>
        <w:spacing w:after="0" w:line="240" w:lineRule="auto"/>
        <w:rPr>
          <w:rFonts w:ascii="Times New Roman" w:eastAsia="Times New Roman" w:hAnsi="Times New Roman" w:cs="Times New Roman"/>
          <w:kern w:val="0"/>
          <w14:ligatures w14:val="none"/>
        </w:rPr>
      </w:pPr>
      <w:r w:rsidRPr="003D3E53">
        <w:rPr>
          <w:rFonts w:ascii="Times New Roman" w:eastAsia="Times New Roman" w:hAnsi="Times New Roman" w:cs="Times New Roman"/>
          <w:kern w:val="0"/>
          <w14:ligatures w14:val="none"/>
        </w:rPr>
        <w:t>a. Review and discuss each group’s answers.</w:t>
      </w:r>
      <w:r w:rsidRPr="003D3E53">
        <w:rPr>
          <w:rFonts w:ascii="Times New Roman" w:eastAsia="Times New Roman" w:hAnsi="Times New Roman" w:cs="Times New Roman"/>
          <w:kern w:val="0"/>
          <w14:ligatures w14:val="none"/>
        </w:rPr>
        <w:br/>
        <w:t>b. Allow students to share their insights.</w:t>
      </w:r>
      <w:r w:rsidRPr="003D3E53">
        <w:rPr>
          <w:rFonts w:ascii="Times New Roman" w:eastAsia="Times New Roman" w:hAnsi="Times New Roman" w:cs="Times New Roman"/>
          <w:kern w:val="0"/>
          <w14:ligatures w14:val="none"/>
        </w:rPr>
        <w:br/>
        <w:t>c. Inform students that the statue of Mother Cabrini was indeed erected in Battery Park City.</w:t>
      </w:r>
    </w:p>
    <w:p w14:paraId="1668D912" w14:textId="0985FBB0" w:rsidR="007E3E19" w:rsidRPr="003D3E53" w:rsidRDefault="007E3E19" w:rsidP="003D3E53">
      <w:pPr>
        <w:spacing w:after="0" w:line="240" w:lineRule="auto"/>
      </w:pPr>
    </w:p>
    <w:sectPr w:rsidR="007E3E19" w:rsidRPr="003D3E53" w:rsidSect="00673765">
      <w:footerReference w:type="default" r:id="rId12"/>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61C92" w14:textId="77777777" w:rsidR="00571B4A" w:rsidRDefault="00571B4A" w:rsidP="00FC791C">
      <w:pPr>
        <w:spacing w:after="0" w:line="240" w:lineRule="auto"/>
      </w:pPr>
      <w:r>
        <w:separator/>
      </w:r>
    </w:p>
  </w:endnote>
  <w:endnote w:type="continuationSeparator" w:id="0">
    <w:p w14:paraId="3219D70A" w14:textId="77777777" w:rsidR="00571B4A" w:rsidRDefault="00571B4A" w:rsidP="00FC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6E450" w14:textId="5987027D" w:rsidR="00FC791C" w:rsidRDefault="003D3E53">
    <w:pPr>
      <w:pStyle w:val="Footer"/>
    </w:pPr>
    <w:r w:rsidRPr="003D3E53">
      <w:rPr>
        <w:noProof/>
      </w:rPr>
      <mc:AlternateContent>
        <mc:Choice Requires="wps">
          <w:drawing>
            <wp:anchor distT="0" distB="0" distL="114300" distR="114300" simplePos="0" relativeHeight="251659264" behindDoc="0" locked="0" layoutInCell="1" allowOverlap="1" wp14:anchorId="3CD24195" wp14:editId="692AC7AB">
              <wp:simplePos x="0" y="0"/>
              <wp:positionH relativeFrom="page">
                <wp:align>center</wp:align>
              </wp:positionH>
              <wp:positionV relativeFrom="page">
                <wp:align>center</wp:align>
              </wp:positionV>
              <wp:extent cx="7364730" cy="9528810"/>
              <wp:effectExtent l="0" t="0" r="26670" b="26670"/>
              <wp:wrapNone/>
              <wp:docPr id="452" name="Rectangle 24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6844C83" id="Rectangle 24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37373 [1614]" strokeweight="1.25pt">
              <w10:wrap anchorx="page" anchory="page"/>
            </v:rect>
          </w:pict>
        </mc:Fallback>
      </mc:AlternateContent>
    </w:r>
    <w:r w:rsidRPr="003D3E53">
      <w:t xml:space="preserve"> </w:t>
    </w:r>
    <w:r w:rsidRPr="003D3E53">
      <w:t xml:space="preserve">© New Jersey Italian Heritage Commission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CF7D8" w14:textId="77777777" w:rsidR="00571B4A" w:rsidRDefault="00571B4A" w:rsidP="00FC791C">
      <w:pPr>
        <w:spacing w:after="0" w:line="240" w:lineRule="auto"/>
      </w:pPr>
      <w:r>
        <w:separator/>
      </w:r>
    </w:p>
  </w:footnote>
  <w:footnote w:type="continuationSeparator" w:id="0">
    <w:p w14:paraId="66483D05" w14:textId="77777777" w:rsidR="00571B4A" w:rsidRDefault="00571B4A" w:rsidP="00FC79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0CCF"/>
    <w:multiLevelType w:val="hybridMultilevel"/>
    <w:tmpl w:val="B290C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C2B3E"/>
    <w:multiLevelType w:val="multilevel"/>
    <w:tmpl w:val="58CAC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E39EA"/>
    <w:multiLevelType w:val="multilevel"/>
    <w:tmpl w:val="20F47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81706"/>
    <w:multiLevelType w:val="multilevel"/>
    <w:tmpl w:val="71B4999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ED334D"/>
    <w:multiLevelType w:val="multilevel"/>
    <w:tmpl w:val="AE0A6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B06BFA"/>
    <w:multiLevelType w:val="multilevel"/>
    <w:tmpl w:val="71B4999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DC4354"/>
    <w:multiLevelType w:val="hybridMultilevel"/>
    <w:tmpl w:val="6F069C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41601D"/>
    <w:multiLevelType w:val="multilevel"/>
    <w:tmpl w:val="EB40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78580C"/>
    <w:multiLevelType w:val="hybridMultilevel"/>
    <w:tmpl w:val="371A543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44FAB"/>
    <w:multiLevelType w:val="hybridMultilevel"/>
    <w:tmpl w:val="4F92F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C4972"/>
    <w:multiLevelType w:val="hybridMultilevel"/>
    <w:tmpl w:val="CE46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B37E9"/>
    <w:multiLevelType w:val="multilevel"/>
    <w:tmpl w:val="4608F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600AEE"/>
    <w:multiLevelType w:val="hybridMultilevel"/>
    <w:tmpl w:val="AEDEFDD8"/>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32757F94"/>
    <w:multiLevelType w:val="multilevel"/>
    <w:tmpl w:val="6ED2E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3F01EB"/>
    <w:multiLevelType w:val="multilevel"/>
    <w:tmpl w:val="699E4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7159DB"/>
    <w:multiLevelType w:val="multilevel"/>
    <w:tmpl w:val="BC7ED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440F21"/>
    <w:multiLevelType w:val="multilevel"/>
    <w:tmpl w:val="2B04A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0A2F1B"/>
    <w:multiLevelType w:val="hybridMultilevel"/>
    <w:tmpl w:val="C866A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371CC8"/>
    <w:multiLevelType w:val="multilevel"/>
    <w:tmpl w:val="A9AE0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E4792A"/>
    <w:multiLevelType w:val="multilevel"/>
    <w:tmpl w:val="48E4D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296BAB"/>
    <w:multiLevelType w:val="multilevel"/>
    <w:tmpl w:val="AEA20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57122E"/>
    <w:multiLevelType w:val="multilevel"/>
    <w:tmpl w:val="64DEF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0942EB"/>
    <w:multiLevelType w:val="hybridMultilevel"/>
    <w:tmpl w:val="054A459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3" w15:restartNumberingAfterBreak="0">
    <w:nsid w:val="4F8D2073"/>
    <w:multiLevelType w:val="hybridMultilevel"/>
    <w:tmpl w:val="07D017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32A3582"/>
    <w:multiLevelType w:val="multilevel"/>
    <w:tmpl w:val="EF08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3B62FA"/>
    <w:multiLevelType w:val="hybridMultilevel"/>
    <w:tmpl w:val="93303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237C9F"/>
    <w:multiLevelType w:val="hybridMultilevel"/>
    <w:tmpl w:val="75CEFC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1513D45"/>
    <w:multiLevelType w:val="multilevel"/>
    <w:tmpl w:val="9A1CB31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771A5A"/>
    <w:multiLevelType w:val="multilevel"/>
    <w:tmpl w:val="4DF4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752282"/>
    <w:multiLevelType w:val="multilevel"/>
    <w:tmpl w:val="1AC8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8E4B2C"/>
    <w:multiLevelType w:val="multilevel"/>
    <w:tmpl w:val="53B47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486475"/>
    <w:multiLevelType w:val="multilevel"/>
    <w:tmpl w:val="68DC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0A0D1C"/>
    <w:multiLevelType w:val="hybridMultilevel"/>
    <w:tmpl w:val="A4283B2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3" w15:restartNumberingAfterBreak="0">
    <w:nsid w:val="70302F15"/>
    <w:multiLevelType w:val="multilevel"/>
    <w:tmpl w:val="D76E2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FA2375"/>
    <w:multiLevelType w:val="multilevel"/>
    <w:tmpl w:val="404652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326369"/>
    <w:multiLevelType w:val="multilevel"/>
    <w:tmpl w:val="114A7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221D54"/>
    <w:multiLevelType w:val="hybridMultilevel"/>
    <w:tmpl w:val="DD50C2A6"/>
    <w:lvl w:ilvl="0" w:tplc="79623AA0">
      <w:start w:val="1"/>
      <w:numFmt w:val="decimal"/>
      <w:lvlText w:val="%1."/>
      <w:lvlJc w:val="left"/>
      <w:pPr>
        <w:ind w:left="720" w:hanging="360"/>
      </w:pPr>
      <w:rPr>
        <w:b w:val="0"/>
        <w:bCs w:val="0"/>
        <w:i w:val="0"/>
        <w:iCs w:val="0"/>
      </w:rPr>
    </w:lvl>
    <w:lvl w:ilvl="1" w:tplc="E098E3E4">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902ACC"/>
    <w:multiLevelType w:val="multilevel"/>
    <w:tmpl w:val="FA0A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592107"/>
    <w:multiLevelType w:val="multilevel"/>
    <w:tmpl w:val="A12CB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2F1A6C"/>
    <w:multiLevelType w:val="hybridMultilevel"/>
    <w:tmpl w:val="AC2C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9035316">
    <w:abstractNumId w:val="15"/>
  </w:num>
  <w:num w:numId="2" w16cid:durableId="830028058">
    <w:abstractNumId w:val="2"/>
  </w:num>
  <w:num w:numId="3" w16cid:durableId="1069033062">
    <w:abstractNumId w:val="30"/>
  </w:num>
  <w:num w:numId="4" w16cid:durableId="132262932">
    <w:abstractNumId w:val="21"/>
  </w:num>
  <w:num w:numId="5" w16cid:durableId="1165052740">
    <w:abstractNumId w:val="11"/>
  </w:num>
  <w:num w:numId="6" w16cid:durableId="2031180627">
    <w:abstractNumId w:val="13"/>
  </w:num>
  <w:num w:numId="7" w16cid:durableId="661737531">
    <w:abstractNumId w:val="24"/>
  </w:num>
  <w:num w:numId="8" w16cid:durableId="106659814">
    <w:abstractNumId w:val="14"/>
  </w:num>
  <w:num w:numId="9" w16cid:durableId="1517117836">
    <w:abstractNumId w:val="29"/>
  </w:num>
  <w:num w:numId="10" w16cid:durableId="1408917485">
    <w:abstractNumId w:val="33"/>
  </w:num>
  <w:num w:numId="11" w16cid:durableId="1495606360">
    <w:abstractNumId w:val="20"/>
  </w:num>
  <w:num w:numId="12" w16cid:durableId="1379161001">
    <w:abstractNumId w:val="35"/>
  </w:num>
  <w:num w:numId="13" w16cid:durableId="373500533">
    <w:abstractNumId w:val="18"/>
  </w:num>
  <w:num w:numId="14" w16cid:durableId="1991788535">
    <w:abstractNumId w:val="38"/>
  </w:num>
  <w:num w:numId="15" w16cid:durableId="114523341">
    <w:abstractNumId w:val="9"/>
  </w:num>
  <w:num w:numId="16" w16cid:durableId="685248349">
    <w:abstractNumId w:val="19"/>
  </w:num>
  <w:num w:numId="17" w16cid:durableId="740061230">
    <w:abstractNumId w:val="4"/>
  </w:num>
  <w:num w:numId="18" w16cid:durableId="1407074077">
    <w:abstractNumId w:val="31"/>
  </w:num>
  <w:num w:numId="19" w16cid:durableId="183906974">
    <w:abstractNumId w:val="37"/>
  </w:num>
  <w:num w:numId="20" w16cid:durableId="1122074437">
    <w:abstractNumId w:val="22"/>
  </w:num>
  <w:num w:numId="21" w16cid:durableId="1057582262">
    <w:abstractNumId w:val="27"/>
  </w:num>
  <w:num w:numId="22" w16cid:durableId="1557931032">
    <w:abstractNumId w:val="36"/>
  </w:num>
  <w:num w:numId="23" w16cid:durableId="356125824">
    <w:abstractNumId w:val="17"/>
  </w:num>
  <w:num w:numId="24" w16cid:durableId="310453189">
    <w:abstractNumId w:val="0"/>
  </w:num>
  <w:num w:numId="25" w16cid:durableId="259145889">
    <w:abstractNumId w:val="10"/>
  </w:num>
  <w:num w:numId="26" w16cid:durableId="1210992340">
    <w:abstractNumId w:val="32"/>
  </w:num>
  <w:num w:numId="27" w16cid:durableId="2121607779">
    <w:abstractNumId w:val="12"/>
  </w:num>
  <w:num w:numId="28" w16cid:durableId="102695730">
    <w:abstractNumId w:val="23"/>
  </w:num>
  <w:num w:numId="29" w16cid:durableId="991568062">
    <w:abstractNumId w:val="26"/>
  </w:num>
  <w:num w:numId="30" w16cid:durableId="1654479708">
    <w:abstractNumId w:val="6"/>
  </w:num>
  <w:num w:numId="31" w16cid:durableId="1085613388">
    <w:abstractNumId w:val="16"/>
  </w:num>
  <w:num w:numId="32" w16cid:durableId="347800174">
    <w:abstractNumId w:val="1"/>
  </w:num>
  <w:num w:numId="33" w16cid:durableId="1092121419">
    <w:abstractNumId w:val="34"/>
  </w:num>
  <w:num w:numId="34" w16cid:durableId="1155609139">
    <w:abstractNumId w:val="28"/>
  </w:num>
  <w:num w:numId="35" w16cid:durableId="1381707502">
    <w:abstractNumId w:val="5"/>
  </w:num>
  <w:num w:numId="36" w16cid:durableId="1688170258">
    <w:abstractNumId w:val="7"/>
  </w:num>
  <w:num w:numId="37" w16cid:durableId="2145661130">
    <w:abstractNumId w:val="39"/>
  </w:num>
  <w:num w:numId="38" w16cid:durableId="676419596">
    <w:abstractNumId w:val="3"/>
  </w:num>
  <w:num w:numId="39" w16cid:durableId="1359627398">
    <w:abstractNumId w:val="8"/>
  </w:num>
  <w:num w:numId="40" w16cid:durableId="19273040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C7"/>
    <w:rsid w:val="00005E9C"/>
    <w:rsid w:val="00042176"/>
    <w:rsid w:val="0004334D"/>
    <w:rsid w:val="00050B21"/>
    <w:rsid w:val="00096A15"/>
    <w:rsid w:val="000B697B"/>
    <w:rsid w:val="000C7B8E"/>
    <w:rsid w:val="00135603"/>
    <w:rsid w:val="0014431A"/>
    <w:rsid w:val="00153740"/>
    <w:rsid w:val="00173DA0"/>
    <w:rsid w:val="00202613"/>
    <w:rsid w:val="002720B2"/>
    <w:rsid w:val="00285563"/>
    <w:rsid w:val="002A5890"/>
    <w:rsid w:val="00316155"/>
    <w:rsid w:val="0032482B"/>
    <w:rsid w:val="003252FD"/>
    <w:rsid w:val="00365C85"/>
    <w:rsid w:val="003737E9"/>
    <w:rsid w:val="00392F79"/>
    <w:rsid w:val="003A45F6"/>
    <w:rsid w:val="003C1ACB"/>
    <w:rsid w:val="003D2927"/>
    <w:rsid w:val="003D3E53"/>
    <w:rsid w:val="0041568B"/>
    <w:rsid w:val="004450DA"/>
    <w:rsid w:val="00447EEF"/>
    <w:rsid w:val="00461908"/>
    <w:rsid w:val="004A5ABA"/>
    <w:rsid w:val="004B0E28"/>
    <w:rsid w:val="00511492"/>
    <w:rsid w:val="005171B6"/>
    <w:rsid w:val="00551270"/>
    <w:rsid w:val="00561889"/>
    <w:rsid w:val="0056529B"/>
    <w:rsid w:val="00571B4A"/>
    <w:rsid w:val="005E31DF"/>
    <w:rsid w:val="005F57C7"/>
    <w:rsid w:val="00636BBF"/>
    <w:rsid w:val="00636C0B"/>
    <w:rsid w:val="00667BDD"/>
    <w:rsid w:val="00673765"/>
    <w:rsid w:val="00682090"/>
    <w:rsid w:val="00687F90"/>
    <w:rsid w:val="006B3F4C"/>
    <w:rsid w:val="006E3409"/>
    <w:rsid w:val="007138A8"/>
    <w:rsid w:val="0072380E"/>
    <w:rsid w:val="00782527"/>
    <w:rsid w:val="007A036D"/>
    <w:rsid w:val="007C49DF"/>
    <w:rsid w:val="007D13DC"/>
    <w:rsid w:val="007E3E19"/>
    <w:rsid w:val="00821123"/>
    <w:rsid w:val="008427EF"/>
    <w:rsid w:val="00867F0B"/>
    <w:rsid w:val="0087635E"/>
    <w:rsid w:val="008D0C4F"/>
    <w:rsid w:val="00947E44"/>
    <w:rsid w:val="00981F8A"/>
    <w:rsid w:val="00985B0C"/>
    <w:rsid w:val="009E48E8"/>
    <w:rsid w:val="009F61F6"/>
    <w:rsid w:val="00A24E8F"/>
    <w:rsid w:val="00A33ADA"/>
    <w:rsid w:val="00A46A58"/>
    <w:rsid w:val="00A56E97"/>
    <w:rsid w:val="00A74408"/>
    <w:rsid w:val="00B02378"/>
    <w:rsid w:val="00B57AAA"/>
    <w:rsid w:val="00B80263"/>
    <w:rsid w:val="00B900D1"/>
    <w:rsid w:val="00BA3072"/>
    <w:rsid w:val="00BA5438"/>
    <w:rsid w:val="00BB3CA4"/>
    <w:rsid w:val="00BE5D39"/>
    <w:rsid w:val="00C474EF"/>
    <w:rsid w:val="00C52399"/>
    <w:rsid w:val="00CA32CD"/>
    <w:rsid w:val="00CA7ECD"/>
    <w:rsid w:val="00CD0191"/>
    <w:rsid w:val="00CD7575"/>
    <w:rsid w:val="00D421F2"/>
    <w:rsid w:val="00DE1CCE"/>
    <w:rsid w:val="00DF1E5B"/>
    <w:rsid w:val="00E13D60"/>
    <w:rsid w:val="00E34AF1"/>
    <w:rsid w:val="00E66186"/>
    <w:rsid w:val="00E7532A"/>
    <w:rsid w:val="00E817E9"/>
    <w:rsid w:val="00E9573A"/>
    <w:rsid w:val="00EC3676"/>
    <w:rsid w:val="00ED3EA5"/>
    <w:rsid w:val="00EF4858"/>
    <w:rsid w:val="00F8307D"/>
    <w:rsid w:val="00FC791C"/>
    <w:rsid w:val="00FF0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4B9AE"/>
  <w15:chartTrackingRefBased/>
  <w15:docId w15:val="{D0D1504D-F418-4072-9F00-32385833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57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57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57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57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57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57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57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57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57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7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57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57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57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57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5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5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5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57C7"/>
    <w:rPr>
      <w:rFonts w:eastAsiaTheme="majorEastAsia" w:cstheme="majorBidi"/>
      <w:color w:val="272727" w:themeColor="text1" w:themeTint="D8"/>
    </w:rPr>
  </w:style>
  <w:style w:type="paragraph" w:styleId="Title">
    <w:name w:val="Title"/>
    <w:basedOn w:val="Normal"/>
    <w:next w:val="Normal"/>
    <w:link w:val="TitleChar"/>
    <w:uiPriority w:val="10"/>
    <w:qFormat/>
    <w:rsid w:val="005F57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5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57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5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57C7"/>
    <w:pPr>
      <w:spacing w:before="160"/>
      <w:jc w:val="center"/>
    </w:pPr>
    <w:rPr>
      <w:i/>
      <w:iCs/>
      <w:color w:val="404040" w:themeColor="text1" w:themeTint="BF"/>
    </w:rPr>
  </w:style>
  <w:style w:type="character" w:customStyle="1" w:styleId="QuoteChar">
    <w:name w:val="Quote Char"/>
    <w:basedOn w:val="DefaultParagraphFont"/>
    <w:link w:val="Quote"/>
    <w:uiPriority w:val="29"/>
    <w:rsid w:val="005F57C7"/>
    <w:rPr>
      <w:i/>
      <w:iCs/>
      <w:color w:val="404040" w:themeColor="text1" w:themeTint="BF"/>
    </w:rPr>
  </w:style>
  <w:style w:type="paragraph" w:styleId="ListParagraph">
    <w:name w:val="List Paragraph"/>
    <w:basedOn w:val="Normal"/>
    <w:uiPriority w:val="34"/>
    <w:qFormat/>
    <w:rsid w:val="005F57C7"/>
    <w:pPr>
      <w:ind w:left="720"/>
      <w:contextualSpacing/>
    </w:pPr>
  </w:style>
  <w:style w:type="character" w:styleId="IntenseEmphasis">
    <w:name w:val="Intense Emphasis"/>
    <w:basedOn w:val="DefaultParagraphFont"/>
    <w:uiPriority w:val="21"/>
    <w:qFormat/>
    <w:rsid w:val="005F57C7"/>
    <w:rPr>
      <w:i/>
      <w:iCs/>
      <w:color w:val="0F4761" w:themeColor="accent1" w:themeShade="BF"/>
    </w:rPr>
  </w:style>
  <w:style w:type="paragraph" w:styleId="IntenseQuote">
    <w:name w:val="Intense Quote"/>
    <w:basedOn w:val="Normal"/>
    <w:next w:val="Normal"/>
    <w:link w:val="IntenseQuoteChar"/>
    <w:uiPriority w:val="30"/>
    <w:qFormat/>
    <w:rsid w:val="005F57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57C7"/>
    <w:rPr>
      <w:i/>
      <w:iCs/>
      <w:color w:val="0F4761" w:themeColor="accent1" w:themeShade="BF"/>
    </w:rPr>
  </w:style>
  <w:style w:type="character" w:styleId="IntenseReference">
    <w:name w:val="Intense Reference"/>
    <w:basedOn w:val="DefaultParagraphFont"/>
    <w:uiPriority w:val="32"/>
    <w:qFormat/>
    <w:rsid w:val="005F57C7"/>
    <w:rPr>
      <w:b/>
      <w:bCs/>
      <w:smallCaps/>
      <w:color w:val="0F4761" w:themeColor="accent1" w:themeShade="BF"/>
      <w:spacing w:val="5"/>
    </w:rPr>
  </w:style>
  <w:style w:type="character" w:styleId="Hyperlink">
    <w:name w:val="Hyperlink"/>
    <w:basedOn w:val="DefaultParagraphFont"/>
    <w:uiPriority w:val="99"/>
    <w:unhideWhenUsed/>
    <w:rsid w:val="00E817E9"/>
    <w:rPr>
      <w:color w:val="467886" w:themeColor="hyperlink"/>
      <w:u w:val="single"/>
    </w:rPr>
  </w:style>
  <w:style w:type="character" w:styleId="UnresolvedMention">
    <w:name w:val="Unresolved Mention"/>
    <w:basedOn w:val="DefaultParagraphFont"/>
    <w:uiPriority w:val="99"/>
    <w:semiHidden/>
    <w:unhideWhenUsed/>
    <w:rsid w:val="00E817E9"/>
    <w:rPr>
      <w:color w:val="605E5C"/>
      <w:shd w:val="clear" w:color="auto" w:fill="E1DFDD"/>
    </w:rPr>
  </w:style>
  <w:style w:type="character" w:styleId="Strong">
    <w:name w:val="Strong"/>
    <w:basedOn w:val="DefaultParagraphFont"/>
    <w:uiPriority w:val="22"/>
    <w:qFormat/>
    <w:rsid w:val="00135603"/>
    <w:rPr>
      <w:b/>
      <w:bCs/>
    </w:rPr>
  </w:style>
  <w:style w:type="character" w:styleId="FollowedHyperlink">
    <w:name w:val="FollowedHyperlink"/>
    <w:basedOn w:val="DefaultParagraphFont"/>
    <w:uiPriority w:val="99"/>
    <w:semiHidden/>
    <w:unhideWhenUsed/>
    <w:rsid w:val="005171B6"/>
    <w:rPr>
      <w:color w:val="96607D" w:themeColor="followedHyperlink"/>
      <w:u w:val="single"/>
    </w:rPr>
  </w:style>
  <w:style w:type="paragraph" w:styleId="Header">
    <w:name w:val="header"/>
    <w:basedOn w:val="Normal"/>
    <w:link w:val="HeaderChar"/>
    <w:uiPriority w:val="99"/>
    <w:unhideWhenUsed/>
    <w:rsid w:val="00FC79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91C"/>
  </w:style>
  <w:style w:type="paragraph" w:styleId="Footer">
    <w:name w:val="footer"/>
    <w:basedOn w:val="Normal"/>
    <w:link w:val="FooterChar"/>
    <w:uiPriority w:val="99"/>
    <w:unhideWhenUsed/>
    <w:rsid w:val="00FC79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2108">
      <w:bodyDiv w:val="1"/>
      <w:marLeft w:val="0"/>
      <w:marRight w:val="0"/>
      <w:marTop w:val="0"/>
      <w:marBottom w:val="0"/>
      <w:divBdr>
        <w:top w:val="none" w:sz="0" w:space="0" w:color="auto"/>
        <w:left w:val="none" w:sz="0" w:space="0" w:color="auto"/>
        <w:bottom w:val="none" w:sz="0" w:space="0" w:color="auto"/>
        <w:right w:val="none" w:sz="0" w:space="0" w:color="auto"/>
      </w:divBdr>
    </w:div>
    <w:div w:id="366876633">
      <w:bodyDiv w:val="1"/>
      <w:marLeft w:val="0"/>
      <w:marRight w:val="0"/>
      <w:marTop w:val="0"/>
      <w:marBottom w:val="0"/>
      <w:divBdr>
        <w:top w:val="none" w:sz="0" w:space="0" w:color="auto"/>
        <w:left w:val="none" w:sz="0" w:space="0" w:color="auto"/>
        <w:bottom w:val="none" w:sz="0" w:space="0" w:color="auto"/>
        <w:right w:val="none" w:sz="0" w:space="0" w:color="auto"/>
      </w:divBdr>
    </w:div>
    <w:div w:id="113856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brinishrinenyc.org/special-guest-article/?utm_source=chatgp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mericamagazine.org/politics-society/2019/10/16/only-new-york-fight-over-statue-mother-cabrini" TargetMode="External"/><Relationship Id="rId5" Type="http://schemas.openxmlformats.org/officeDocument/2006/relationships/footnotes" Target="footnotes.xml"/><Relationship Id="rId10" Type="http://schemas.openxmlformats.org/officeDocument/2006/relationships/hyperlink" Target="https://www.loc.gov/resource/sn83030272/1889-06-30/ed-1/?sp=5&amp;r=0.462,0.718,0.324,0.12,0" TargetMode="External"/><Relationship Id="rId4" Type="http://schemas.openxmlformats.org/officeDocument/2006/relationships/webSettings" Target="webSettings.xml"/><Relationship Id="rId9" Type="http://schemas.openxmlformats.org/officeDocument/2006/relationships/hyperlink" Target="https://www.loc.gov/resource/sn83030272/1889-06-30/ed-1/?sp=5&amp;r=0.462,0.718,0.324,0.1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922</TotalTime>
  <Pages>4</Pages>
  <Words>1160</Words>
  <Characters>6359</Characters>
  <Application>Microsoft Office Word</Application>
  <DocSecurity>0</DocSecurity>
  <Lines>144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Kevin T Brady</dc:creator>
  <cp:keywords/>
  <dc:description/>
  <cp:lastModifiedBy>Dr. Kevin T Brady</cp:lastModifiedBy>
  <cp:revision>17</cp:revision>
  <dcterms:created xsi:type="dcterms:W3CDTF">2025-03-26T18:37:00Z</dcterms:created>
  <dcterms:modified xsi:type="dcterms:W3CDTF">2025-07-17T22:34:00Z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f2f34a3f-4d9e-4d9b-8f57-049a849c6540</vt:lpwstr>
  </property>
</Properties>
</file>